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051" w:rsidRPr="00532051" w:rsidRDefault="00532051" w:rsidP="00532051">
      <w:pPr>
        <w:spacing w:before="120" w:after="0"/>
        <w:jc w:val="center"/>
        <w:rPr>
          <w:rFonts w:ascii="Times New Roman" w:eastAsia="Calibri" w:hAnsi="Times New Roman" w:cs="Times New Roman"/>
          <w:b/>
          <w:sz w:val="24"/>
          <w:szCs w:val="24"/>
        </w:rPr>
      </w:pPr>
      <w:bookmarkStart w:id="0" w:name="_GoBack"/>
      <w:bookmarkEnd w:id="0"/>
    </w:p>
    <w:p w:rsidR="00532051" w:rsidRPr="00532051" w:rsidRDefault="00532051" w:rsidP="00532051">
      <w:pPr>
        <w:spacing w:after="0"/>
        <w:jc w:val="center"/>
        <w:rPr>
          <w:rFonts w:ascii="Times New Roman" w:eastAsia="Calibri" w:hAnsi="Times New Roman" w:cs="Times New Roman"/>
          <w:b/>
          <w:sz w:val="24"/>
          <w:szCs w:val="24"/>
        </w:rPr>
      </w:pPr>
      <w:r w:rsidRPr="00532051">
        <w:rPr>
          <w:rFonts w:ascii="Times New Roman" w:eastAsia="Calibri" w:hAnsi="Times New Roman" w:cs="Times New Roman"/>
          <w:b/>
          <w:sz w:val="24"/>
          <w:szCs w:val="24"/>
        </w:rPr>
        <w:t xml:space="preserve">IZVRŠNI PROGRAM SURADNJE </w:t>
      </w:r>
    </w:p>
    <w:p w:rsidR="00532051" w:rsidRPr="00532051" w:rsidRDefault="00532051" w:rsidP="00532051">
      <w:pPr>
        <w:spacing w:after="0"/>
        <w:jc w:val="center"/>
        <w:rPr>
          <w:rFonts w:ascii="Times New Roman" w:eastAsia="Calibri" w:hAnsi="Times New Roman" w:cs="Times New Roman"/>
          <w:b/>
          <w:sz w:val="24"/>
          <w:szCs w:val="24"/>
        </w:rPr>
      </w:pPr>
      <w:r w:rsidRPr="00532051">
        <w:rPr>
          <w:rFonts w:ascii="Times New Roman" w:eastAsia="Calibri" w:hAnsi="Times New Roman" w:cs="Times New Roman"/>
          <w:b/>
          <w:sz w:val="24"/>
          <w:szCs w:val="24"/>
        </w:rPr>
        <w:t>U PODRUČJIMA KULTURE I OBRAZOVANJA</w:t>
      </w:r>
    </w:p>
    <w:p w:rsidR="00532051" w:rsidRPr="00532051" w:rsidRDefault="00532051" w:rsidP="00532051">
      <w:pPr>
        <w:spacing w:after="0"/>
        <w:jc w:val="center"/>
        <w:rPr>
          <w:rFonts w:ascii="Times New Roman" w:eastAsia="Calibri" w:hAnsi="Times New Roman" w:cs="Times New Roman"/>
          <w:b/>
          <w:sz w:val="24"/>
          <w:szCs w:val="24"/>
        </w:rPr>
      </w:pPr>
      <w:r w:rsidRPr="00532051">
        <w:rPr>
          <w:rFonts w:ascii="Times New Roman" w:eastAsia="Calibri" w:hAnsi="Times New Roman" w:cs="Times New Roman"/>
          <w:b/>
          <w:sz w:val="24"/>
          <w:szCs w:val="24"/>
        </w:rPr>
        <w:t xml:space="preserve">IZMEĐU VLADE REPUBLIKE HRVATSKE I </w:t>
      </w:r>
    </w:p>
    <w:p w:rsidR="00532051" w:rsidRPr="00532051" w:rsidRDefault="00532051" w:rsidP="00532051">
      <w:pPr>
        <w:spacing w:after="0"/>
        <w:jc w:val="center"/>
        <w:rPr>
          <w:rFonts w:ascii="Times New Roman" w:eastAsia="Calibri" w:hAnsi="Times New Roman" w:cs="Times New Roman"/>
          <w:b/>
          <w:sz w:val="24"/>
          <w:szCs w:val="24"/>
        </w:rPr>
      </w:pPr>
      <w:r w:rsidRPr="00532051">
        <w:rPr>
          <w:rFonts w:ascii="Times New Roman" w:eastAsia="Calibri" w:hAnsi="Times New Roman" w:cs="Times New Roman"/>
          <w:b/>
          <w:sz w:val="24"/>
          <w:szCs w:val="24"/>
        </w:rPr>
        <w:t xml:space="preserve">VLADE TALIJANSKE REPUBLIKE </w:t>
      </w:r>
    </w:p>
    <w:p w:rsidR="00532051" w:rsidRPr="00532051" w:rsidRDefault="00532051" w:rsidP="00532051">
      <w:pPr>
        <w:spacing w:after="0"/>
        <w:jc w:val="center"/>
        <w:rPr>
          <w:rFonts w:ascii="Times New Roman" w:eastAsia="Calibri" w:hAnsi="Times New Roman" w:cs="Times New Roman"/>
          <w:b/>
          <w:sz w:val="24"/>
          <w:szCs w:val="24"/>
        </w:rPr>
      </w:pPr>
      <w:r w:rsidRPr="00532051">
        <w:rPr>
          <w:rFonts w:ascii="Times New Roman" w:eastAsia="Calibri" w:hAnsi="Times New Roman" w:cs="Times New Roman"/>
          <w:b/>
          <w:sz w:val="24"/>
          <w:szCs w:val="24"/>
        </w:rPr>
        <w:t>ZA GODINE 202</w:t>
      </w:r>
      <w:r w:rsidR="00EC237F">
        <w:rPr>
          <w:rFonts w:ascii="Times New Roman" w:eastAsia="Calibri" w:hAnsi="Times New Roman" w:cs="Times New Roman"/>
          <w:b/>
          <w:sz w:val="24"/>
          <w:szCs w:val="24"/>
        </w:rPr>
        <w:t>2</w:t>
      </w:r>
      <w:r w:rsidRPr="00532051">
        <w:rPr>
          <w:rFonts w:ascii="Times New Roman" w:eastAsia="Calibri" w:hAnsi="Times New Roman" w:cs="Times New Roman"/>
          <w:b/>
          <w:sz w:val="24"/>
          <w:szCs w:val="24"/>
        </w:rPr>
        <w:t>. - 202</w:t>
      </w:r>
      <w:r w:rsidR="00EC237F">
        <w:rPr>
          <w:rFonts w:ascii="Times New Roman" w:eastAsia="Calibri" w:hAnsi="Times New Roman" w:cs="Times New Roman"/>
          <w:b/>
          <w:sz w:val="24"/>
          <w:szCs w:val="24"/>
        </w:rPr>
        <w:t>6</w:t>
      </w:r>
      <w:r w:rsidRPr="00532051">
        <w:rPr>
          <w:rFonts w:ascii="Times New Roman" w:eastAsia="Calibri" w:hAnsi="Times New Roman" w:cs="Times New Roman"/>
          <w:b/>
          <w:sz w:val="24"/>
          <w:szCs w:val="24"/>
        </w:rPr>
        <w:t>.</w:t>
      </w:r>
    </w:p>
    <w:p w:rsidR="00532051" w:rsidRPr="00532051" w:rsidRDefault="00532051" w:rsidP="00532051">
      <w:pPr>
        <w:tabs>
          <w:tab w:val="left" w:pos="3994"/>
        </w:tabs>
        <w:spacing w:before="120" w:after="0" w:line="240" w:lineRule="auto"/>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ab/>
      </w:r>
    </w:p>
    <w:p w:rsidR="00532051" w:rsidRPr="00532051" w:rsidRDefault="00532051" w:rsidP="00532051">
      <w:pPr>
        <w:spacing w:before="120" w:after="0"/>
        <w:jc w:val="both"/>
        <w:rPr>
          <w:rFonts w:ascii="Times New Roman" w:eastAsia="Calibri" w:hAnsi="Times New Roman" w:cs="Times New Roman"/>
          <w:sz w:val="24"/>
          <w:szCs w:val="24"/>
          <w:lang w:eastAsia="hr-HR"/>
        </w:rPr>
      </w:pPr>
      <w:r w:rsidRPr="00532051">
        <w:rPr>
          <w:rFonts w:ascii="Times New Roman" w:eastAsia="Calibri" w:hAnsi="Times New Roman" w:cs="Times New Roman"/>
          <w:sz w:val="24"/>
          <w:szCs w:val="24"/>
          <w:lang w:eastAsia="hr-HR"/>
        </w:rPr>
        <w:t>Vlada Republike Hrvatske i Vlada Talijanske Republike (u daljnjem tekstu „stranke“), u namjeri da:</w:t>
      </w:r>
    </w:p>
    <w:p w:rsidR="00532051" w:rsidRPr="00532051" w:rsidRDefault="00532051" w:rsidP="00532051">
      <w:pPr>
        <w:spacing w:before="60" w:after="0"/>
        <w:ind w:left="709"/>
        <w:jc w:val="both"/>
        <w:rPr>
          <w:rFonts w:ascii="Times New Roman" w:eastAsia="Calibri" w:hAnsi="Times New Roman" w:cs="Times New Roman"/>
          <w:sz w:val="24"/>
          <w:szCs w:val="24"/>
          <w:lang w:eastAsia="hr-HR"/>
        </w:rPr>
      </w:pPr>
      <w:r w:rsidRPr="00532051">
        <w:rPr>
          <w:rFonts w:ascii="Times New Roman" w:eastAsia="Calibri" w:hAnsi="Times New Roman" w:cs="Times New Roman"/>
          <w:sz w:val="24"/>
          <w:szCs w:val="24"/>
          <w:lang w:eastAsia="hr-HR"/>
        </w:rPr>
        <w:t>– učinkovito razviju suradnju i razmjenu u područjima kulture i obrazovanja te društvene i znanstvene kulture;</w:t>
      </w:r>
    </w:p>
    <w:p w:rsidR="00532051" w:rsidRPr="00532051" w:rsidRDefault="00532051" w:rsidP="00532051">
      <w:pPr>
        <w:spacing w:before="60" w:after="0"/>
        <w:ind w:left="709"/>
        <w:jc w:val="both"/>
        <w:rPr>
          <w:rFonts w:ascii="Times New Roman" w:eastAsia="Calibri" w:hAnsi="Times New Roman" w:cs="Times New Roman"/>
          <w:sz w:val="24"/>
          <w:szCs w:val="24"/>
          <w:lang w:eastAsia="hr-HR"/>
        </w:rPr>
      </w:pPr>
      <w:r w:rsidRPr="00532051">
        <w:rPr>
          <w:rFonts w:ascii="Times New Roman" w:eastAsia="Calibri" w:hAnsi="Times New Roman" w:cs="Times New Roman"/>
          <w:sz w:val="24"/>
          <w:szCs w:val="24"/>
          <w:lang w:eastAsia="hr-HR"/>
        </w:rPr>
        <w:t>– njeguju kulturne vrijednosti i modele;</w:t>
      </w:r>
    </w:p>
    <w:p w:rsidR="00532051" w:rsidRPr="00532051" w:rsidRDefault="00532051" w:rsidP="00532051">
      <w:pPr>
        <w:spacing w:before="60" w:after="0"/>
        <w:ind w:left="709"/>
        <w:jc w:val="both"/>
        <w:rPr>
          <w:rFonts w:ascii="Times New Roman" w:eastAsia="Calibri" w:hAnsi="Times New Roman" w:cs="Times New Roman"/>
          <w:sz w:val="24"/>
          <w:szCs w:val="24"/>
          <w:lang w:eastAsia="hr-HR"/>
        </w:rPr>
      </w:pPr>
      <w:r w:rsidRPr="00532051">
        <w:rPr>
          <w:rFonts w:ascii="Times New Roman" w:eastAsia="Calibri" w:hAnsi="Times New Roman" w:cs="Times New Roman"/>
          <w:sz w:val="24"/>
          <w:szCs w:val="24"/>
          <w:lang w:eastAsia="hr-HR"/>
        </w:rPr>
        <w:t>– na taj način doprinesu uzajamnom upoznavanju i učvršćivanju odnosa između dviju zemalja, što će se ostvariti i u okvirima uvijek sve intenzivnije suradnje na europskoj razini i kroz brojne programe Europske unije koji olakšavaju razmjenu informacija i iskustava;</w:t>
      </w:r>
    </w:p>
    <w:p w:rsidR="00532051" w:rsidRPr="00532051" w:rsidRDefault="00532051" w:rsidP="00532051">
      <w:pPr>
        <w:spacing w:before="120" w:after="0" w:line="276" w:lineRule="auto"/>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 xml:space="preserve">u skladu s člankom 12. </w:t>
      </w:r>
      <w:r w:rsidRPr="00532051">
        <w:rPr>
          <w:rFonts w:ascii="Times New Roman" w:eastAsia="Calibri" w:hAnsi="Times New Roman" w:cs="Times New Roman"/>
          <w:sz w:val="24"/>
          <w:szCs w:val="24"/>
        </w:rPr>
        <w:t xml:space="preserve">Ugovora između Vlade Republike Hrvatske i Vlade </w:t>
      </w:r>
      <w:r w:rsidRPr="00532051">
        <w:rPr>
          <w:rFonts w:ascii="Times New Roman" w:eastAsia="Times New Roman" w:hAnsi="Times New Roman" w:cs="Times New Roman"/>
          <w:sz w:val="24"/>
          <w:szCs w:val="24"/>
          <w:lang w:eastAsia="hr-HR"/>
        </w:rPr>
        <w:t>Talijanske</w:t>
      </w:r>
      <w:r w:rsidRPr="00532051">
        <w:rPr>
          <w:rFonts w:ascii="Times New Roman" w:eastAsia="Calibri" w:hAnsi="Times New Roman" w:cs="Times New Roman"/>
          <w:sz w:val="24"/>
          <w:szCs w:val="24"/>
        </w:rPr>
        <w:t xml:space="preserve"> Republike o suradnji u području kulture i obrazovanja</w:t>
      </w:r>
      <w:r w:rsidRPr="00532051">
        <w:rPr>
          <w:rFonts w:ascii="Times New Roman" w:eastAsia="Times New Roman" w:hAnsi="Times New Roman" w:cs="Times New Roman"/>
          <w:sz w:val="24"/>
          <w:szCs w:val="24"/>
          <w:lang w:eastAsia="hr-HR"/>
        </w:rPr>
        <w:t>, potpisanog u Zagrebu 16. listopada 2008., dogovorile su sljedeći Izvršni program suradnje u područjima kulture i obrazovanja za godine 202</w:t>
      </w:r>
      <w:r w:rsidR="00EC237F">
        <w:rPr>
          <w:rFonts w:ascii="Times New Roman" w:eastAsia="Times New Roman" w:hAnsi="Times New Roman" w:cs="Times New Roman"/>
          <w:sz w:val="24"/>
          <w:szCs w:val="24"/>
          <w:lang w:eastAsia="hr-HR"/>
        </w:rPr>
        <w:t>2</w:t>
      </w:r>
      <w:r w:rsidRPr="00532051">
        <w:rPr>
          <w:rFonts w:ascii="Times New Roman" w:eastAsia="Times New Roman" w:hAnsi="Times New Roman" w:cs="Times New Roman"/>
          <w:sz w:val="24"/>
          <w:szCs w:val="24"/>
          <w:lang w:eastAsia="hr-HR"/>
        </w:rPr>
        <w:t>. – 202</w:t>
      </w:r>
      <w:r w:rsidR="00EC237F">
        <w:rPr>
          <w:rFonts w:ascii="Times New Roman" w:eastAsia="Times New Roman" w:hAnsi="Times New Roman" w:cs="Times New Roman"/>
          <w:sz w:val="24"/>
          <w:szCs w:val="24"/>
          <w:lang w:eastAsia="hr-HR"/>
        </w:rPr>
        <w:t>6</w:t>
      </w:r>
      <w:r w:rsidRPr="00532051">
        <w:rPr>
          <w:rFonts w:ascii="Times New Roman" w:eastAsia="Times New Roman" w:hAnsi="Times New Roman" w:cs="Times New Roman"/>
          <w:sz w:val="24"/>
          <w:szCs w:val="24"/>
          <w:lang w:eastAsia="hr-HR"/>
        </w:rPr>
        <w:t>. (u daljnjem tekstu „Program“).</w:t>
      </w:r>
    </w:p>
    <w:p w:rsidR="00532051" w:rsidRPr="00532051" w:rsidRDefault="00532051" w:rsidP="00532051">
      <w:pPr>
        <w:spacing w:before="120" w:after="0" w:line="276" w:lineRule="auto"/>
        <w:jc w:val="center"/>
        <w:rPr>
          <w:rFonts w:ascii="Times New Roman" w:eastAsia="Times New Roman" w:hAnsi="Times New Roman" w:cs="Times New Roman"/>
          <w:b/>
          <w:sz w:val="24"/>
          <w:szCs w:val="24"/>
          <w:lang w:eastAsia="hr-HR"/>
        </w:rPr>
      </w:pPr>
    </w:p>
    <w:p w:rsidR="00532051" w:rsidRPr="00532051" w:rsidRDefault="00532051" w:rsidP="00532051">
      <w:pPr>
        <w:spacing w:before="120" w:after="0"/>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AKTIVNOSTI U PODRUČJIMA KULTURE I OBRAZOVANJA ZA</w:t>
      </w:r>
    </w:p>
    <w:p w:rsidR="00532051" w:rsidRPr="00532051" w:rsidRDefault="00532051" w:rsidP="006118FF">
      <w:pPr>
        <w:spacing w:before="120" w:after="0"/>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NACIONALNE MANJINE</w:t>
      </w:r>
    </w:p>
    <w:p w:rsidR="00532051" w:rsidRPr="00532051" w:rsidRDefault="00532051" w:rsidP="00532051">
      <w:pPr>
        <w:spacing w:before="120" w:after="0" w:line="276" w:lineRule="auto"/>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Članak 1.</w:t>
      </w:r>
    </w:p>
    <w:p w:rsidR="00532051" w:rsidRPr="00C55D21" w:rsidRDefault="00532051" w:rsidP="00657DDD">
      <w:pPr>
        <w:pStyle w:val="ListParagraph"/>
        <w:numPr>
          <w:ilvl w:val="0"/>
          <w:numId w:val="18"/>
        </w:numPr>
        <w:spacing w:before="120" w:after="0" w:line="276" w:lineRule="auto"/>
        <w:ind w:left="0" w:firstLine="0"/>
        <w:jc w:val="both"/>
        <w:rPr>
          <w:rFonts w:ascii="Times New Roman" w:eastAsia="Times New Roman" w:hAnsi="Times New Roman" w:cs="Times New Roman"/>
          <w:b/>
          <w:sz w:val="24"/>
          <w:szCs w:val="24"/>
          <w:lang w:eastAsia="hr-HR"/>
        </w:rPr>
      </w:pPr>
      <w:r w:rsidRPr="00C55D21">
        <w:rPr>
          <w:rFonts w:ascii="Times New Roman" w:eastAsia="Times New Roman" w:hAnsi="Times New Roman" w:cs="Times New Roman"/>
          <w:sz w:val="24"/>
          <w:szCs w:val="24"/>
          <w:lang w:eastAsia="hr-HR"/>
        </w:rPr>
        <w:t>Stranke su suglasne da je potrebno pružiti punu potporu očuvanju i vrednovanju kulture i jezika vlastitih autohtonih manjina, ostvarivanju prava manjina u dvjema zemljama, kako je određeno Ugovorom između Republike Hrvatske i Talijanske Republike o pravima manjina, potpisanim u Zagrebu 5. studenoga 1996., te uzajamnoj zaštiti njihove kulturne, povijesne i umjetničke baštine, kao identitetskih čimbenika u povijesti svake od zemalja. U tom smislu, stranke smatraju važnim razmisliti o pokretanju aktivnosti, poput primjerice jačanja nastave jezika i kulture podrijetla hrvatske i talijanske manjine, u svrhu promicanja njihova očuvanja, u skladu s gore navedenim Ugovorom te nacionalnim zakonodavstvom stranaka.</w:t>
      </w:r>
    </w:p>
    <w:p w:rsidR="00532051" w:rsidRPr="00532051" w:rsidRDefault="00532051" w:rsidP="00532051">
      <w:pPr>
        <w:spacing w:before="120" w:after="0" w:line="276" w:lineRule="auto"/>
        <w:jc w:val="both"/>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sz w:val="24"/>
          <w:szCs w:val="24"/>
          <w:lang w:eastAsia="hr-HR"/>
        </w:rPr>
        <w:t xml:space="preserve">Osim toga, stranke pozdravljaju aktivnosti manjinskih udruga kao što su Talijanska Unija u Republici Hrvatskoj i Savez hrvatskih zajednica u Italiji. </w:t>
      </w:r>
      <w:r w:rsidRPr="00532051">
        <w:rPr>
          <w:rFonts w:ascii="Times New Roman" w:eastAsia="Times New Roman" w:hAnsi="Times New Roman" w:cs="Times New Roman"/>
          <w:b/>
          <w:sz w:val="24"/>
          <w:szCs w:val="24"/>
          <w:lang w:eastAsia="hr-HR"/>
        </w:rPr>
        <w:t>(PRILOG I.)</w:t>
      </w:r>
    </w:p>
    <w:p w:rsidR="00532051" w:rsidRPr="00532051" w:rsidRDefault="00532051" w:rsidP="00532051">
      <w:pPr>
        <w:spacing w:before="120" w:after="0"/>
        <w:jc w:val="both"/>
        <w:rPr>
          <w:rFonts w:ascii="Times New Roman" w:eastAsia="Times New Roman" w:hAnsi="Times New Roman" w:cs="Times New Roman"/>
          <w:b/>
          <w:sz w:val="24"/>
          <w:szCs w:val="24"/>
          <w:lang w:eastAsia="hr-HR"/>
        </w:rPr>
      </w:pPr>
    </w:p>
    <w:p w:rsidR="00532051" w:rsidRPr="00532051" w:rsidRDefault="00532051" w:rsidP="00532051">
      <w:pPr>
        <w:spacing w:before="120" w:after="0"/>
        <w:jc w:val="both"/>
        <w:rPr>
          <w:rFonts w:ascii="Times New Roman" w:eastAsia="Times New Roman" w:hAnsi="Times New Roman" w:cs="Times New Roman"/>
          <w:b/>
          <w:sz w:val="24"/>
          <w:szCs w:val="24"/>
          <w:lang w:eastAsia="hr-HR"/>
        </w:rPr>
      </w:pPr>
    </w:p>
    <w:p w:rsidR="00532051" w:rsidRDefault="00532051" w:rsidP="00532051">
      <w:pPr>
        <w:spacing w:before="120" w:after="0"/>
        <w:rPr>
          <w:rFonts w:ascii="Times New Roman" w:eastAsia="Times New Roman" w:hAnsi="Times New Roman" w:cs="Times New Roman"/>
          <w:b/>
          <w:sz w:val="24"/>
          <w:szCs w:val="24"/>
          <w:lang w:eastAsia="hr-HR"/>
        </w:rPr>
      </w:pPr>
    </w:p>
    <w:p w:rsidR="00C616F3" w:rsidRPr="00532051" w:rsidRDefault="00C616F3" w:rsidP="00532051">
      <w:pPr>
        <w:spacing w:before="120" w:after="0"/>
        <w:rPr>
          <w:rFonts w:ascii="Times New Roman" w:eastAsia="Times New Roman" w:hAnsi="Times New Roman" w:cs="Times New Roman"/>
          <w:b/>
          <w:sz w:val="24"/>
          <w:szCs w:val="24"/>
          <w:lang w:eastAsia="hr-HR"/>
        </w:rPr>
      </w:pPr>
    </w:p>
    <w:p w:rsidR="00532051" w:rsidRPr="00532051" w:rsidRDefault="00532051" w:rsidP="00532051">
      <w:pPr>
        <w:spacing w:before="120" w:after="0"/>
        <w:jc w:val="center"/>
        <w:rPr>
          <w:rFonts w:ascii="Calibri" w:eastAsia="Calibri" w:hAnsi="Calibri" w:cs="Times New Roman"/>
          <w:lang w:eastAsia="hr-HR"/>
        </w:rPr>
      </w:pPr>
      <w:r w:rsidRPr="00532051">
        <w:rPr>
          <w:rFonts w:ascii="Times New Roman" w:eastAsia="Times New Roman" w:hAnsi="Times New Roman" w:cs="Times New Roman"/>
          <w:b/>
          <w:sz w:val="24"/>
          <w:szCs w:val="24"/>
          <w:lang w:eastAsia="hr-HR"/>
        </w:rPr>
        <w:lastRenderedPageBreak/>
        <w:t>OBRAZOVANJE I SURADNJA VISOKIH UČILIŠTA</w:t>
      </w:r>
    </w:p>
    <w:p w:rsidR="00532051" w:rsidRPr="00532051" w:rsidRDefault="00532051" w:rsidP="00532051">
      <w:pPr>
        <w:spacing w:before="120" w:after="0" w:line="276" w:lineRule="auto"/>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Članak 2.</w:t>
      </w:r>
    </w:p>
    <w:p w:rsidR="00532051" w:rsidRPr="00470508" w:rsidRDefault="00532051" w:rsidP="00657DDD">
      <w:pPr>
        <w:pStyle w:val="ListParagraph"/>
        <w:numPr>
          <w:ilvl w:val="1"/>
          <w:numId w:val="14"/>
        </w:numPr>
        <w:spacing w:before="120" w:after="0"/>
        <w:ind w:left="0" w:firstLine="0"/>
        <w:jc w:val="both"/>
        <w:rPr>
          <w:rFonts w:ascii="Times New Roman" w:eastAsia="Times New Roman" w:hAnsi="Times New Roman" w:cs="Times New Roman"/>
          <w:sz w:val="24"/>
          <w:szCs w:val="24"/>
          <w:lang w:eastAsia="hr-HR"/>
        </w:rPr>
      </w:pPr>
      <w:r w:rsidRPr="00657DDD">
        <w:rPr>
          <w:rFonts w:ascii="Times New Roman" w:eastAsia="Times New Roman" w:hAnsi="Times New Roman" w:cs="Times New Roman"/>
          <w:sz w:val="24"/>
          <w:szCs w:val="24"/>
          <w:lang w:eastAsia="hr-HR"/>
        </w:rPr>
        <w:t xml:space="preserve">Stranke će poticati kontakte između predstavnika nadležnih ministarstava dviju zemalja kako bi se zajednički definirali načini provedbe ovog Programa u području odgoja i njege u ranom djetinjstvu te osnovnoškolskog i srednjoškolskog odgoja i obrazovanja, radnjama u korist autohtonih manjina koje provode njihovi nacionalni obrazovni sustavi. U tom smislu, nakon pomnog istraživanja o raspoloživosti sredstava u razdoblju važenja ovog Programa, stranke će procijenit priliku za razmjenu izaslanstava sačinjenog od dva ili tri visoka dužnosnika u području obrazovanja, najduže na vrijeme od sedam dana. </w:t>
      </w:r>
      <w:r w:rsidRPr="00657DDD">
        <w:rPr>
          <w:rFonts w:ascii="Times New Roman" w:eastAsia="Times New Roman" w:hAnsi="Times New Roman" w:cs="Times New Roman"/>
          <w:b/>
          <w:sz w:val="24"/>
          <w:szCs w:val="24"/>
          <w:lang w:eastAsia="hr-HR"/>
        </w:rPr>
        <w:t>(PRILOG II.)</w:t>
      </w:r>
    </w:p>
    <w:p w:rsidR="00470508" w:rsidRPr="00657DDD" w:rsidRDefault="00470508" w:rsidP="00470508">
      <w:pPr>
        <w:pStyle w:val="ListParagraph"/>
        <w:spacing w:before="120" w:after="0"/>
        <w:ind w:left="0"/>
        <w:jc w:val="both"/>
        <w:rPr>
          <w:rFonts w:ascii="Times New Roman" w:eastAsia="Times New Roman" w:hAnsi="Times New Roman" w:cs="Times New Roman"/>
          <w:sz w:val="24"/>
          <w:szCs w:val="24"/>
          <w:lang w:eastAsia="hr-HR"/>
        </w:rPr>
      </w:pPr>
    </w:p>
    <w:p w:rsidR="00532051" w:rsidRDefault="00532051" w:rsidP="00657DDD">
      <w:pPr>
        <w:pStyle w:val="ListParagraph"/>
        <w:numPr>
          <w:ilvl w:val="1"/>
          <w:numId w:val="14"/>
        </w:numPr>
        <w:spacing w:before="120" w:after="0"/>
        <w:ind w:left="0" w:firstLine="0"/>
        <w:jc w:val="both"/>
        <w:rPr>
          <w:rFonts w:ascii="Times New Roman" w:eastAsia="Times New Roman" w:hAnsi="Times New Roman" w:cs="Times New Roman"/>
          <w:sz w:val="24"/>
          <w:szCs w:val="24"/>
          <w:lang w:eastAsia="hr-HR"/>
        </w:rPr>
      </w:pPr>
      <w:r w:rsidRPr="00657DDD">
        <w:rPr>
          <w:rFonts w:ascii="Times New Roman" w:eastAsia="Times New Roman" w:hAnsi="Times New Roman" w:cs="Times New Roman"/>
          <w:sz w:val="24"/>
          <w:szCs w:val="24"/>
          <w:lang w:eastAsia="hr-HR"/>
        </w:rPr>
        <w:t>Stranke će nastojati,  putem nadležnih tijela, razvijati suradnju i izravne kontakte između obrazovnih ustanova i visokih učilišta dviju zemalja u svrhu povećanja razmjene učenika i studenata, prvenstveno podržavajući zajedničke projekte hrvatskih i talijanskih škola.</w:t>
      </w:r>
    </w:p>
    <w:p w:rsidR="00470508" w:rsidRPr="00657DDD" w:rsidRDefault="00470508" w:rsidP="00470508">
      <w:pPr>
        <w:pStyle w:val="ListParagraph"/>
        <w:spacing w:before="120" w:after="0"/>
        <w:ind w:left="0"/>
        <w:jc w:val="both"/>
        <w:rPr>
          <w:rFonts w:ascii="Times New Roman" w:eastAsia="Times New Roman" w:hAnsi="Times New Roman" w:cs="Times New Roman"/>
          <w:sz w:val="24"/>
          <w:szCs w:val="24"/>
          <w:lang w:eastAsia="hr-HR"/>
        </w:rPr>
      </w:pPr>
    </w:p>
    <w:p w:rsidR="00532051" w:rsidRPr="00657DDD" w:rsidRDefault="00532051" w:rsidP="00657DDD">
      <w:pPr>
        <w:pStyle w:val="ListParagraph"/>
        <w:numPr>
          <w:ilvl w:val="1"/>
          <w:numId w:val="14"/>
        </w:numPr>
        <w:spacing w:before="120" w:after="0"/>
        <w:ind w:left="0" w:firstLine="0"/>
        <w:jc w:val="both"/>
        <w:rPr>
          <w:rFonts w:ascii="Times New Roman" w:eastAsia="Times New Roman" w:hAnsi="Times New Roman" w:cs="Times New Roman"/>
          <w:sz w:val="24"/>
          <w:szCs w:val="24"/>
          <w:lang w:eastAsia="hr-HR"/>
        </w:rPr>
      </w:pPr>
      <w:r w:rsidRPr="00657DDD">
        <w:rPr>
          <w:rFonts w:ascii="Times New Roman" w:eastAsia="Times New Roman" w:hAnsi="Times New Roman" w:cs="Times New Roman"/>
          <w:sz w:val="24"/>
          <w:szCs w:val="24"/>
          <w:lang w:eastAsia="hr-HR"/>
        </w:rPr>
        <w:t>Stranke sa zadovoljstvom primaju na znanje da hrvatski učenici tradicionalno pohađaju posljednje dvije godine više srednje škole „Ujedinjeni svjetski koledž Adriatic“ (Collegio del Mondo Unito dell'Adriatico) u Duinu. Talijanska strana se nada da će mogućnost pohađanja hrvatskih studenata biti podržana i od hrvatske strane.</w:t>
      </w:r>
    </w:p>
    <w:p w:rsidR="00532051" w:rsidRPr="00532051" w:rsidRDefault="00532051" w:rsidP="00657DDD">
      <w:pPr>
        <w:spacing w:before="120" w:after="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 xml:space="preserve">Na Koledžu već postoji katedra za hrvatski jezik i književnost s nastavnikom koji radi honorarno te kojeg financira Koledž. Stranke se obvezuju na premještaj hrvatskih nastavnika koji su na osposobljavanju na Koledžu, kako bi se i na engleski - materinski jezik Koledža – kao i na hrvatski jezik studentima koji su izvorni govornici, omogućilo istovremeno učenje inovativnih nastavnih metodologija koje se promoviraju te eksperimentiraju na Koledžu. </w:t>
      </w:r>
    </w:p>
    <w:p w:rsidR="00532051" w:rsidRDefault="00532051" w:rsidP="00657DDD">
      <w:pPr>
        <w:pStyle w:val="ListParagraph"/>
        <w:numPr>
          <w:ilvl w:val="1"/>
          <w:numId w:val="14"/>
        </w:numPr>
        <w:spacing w:before="120" w:after="0"/>
        <w:ind w:left="0" w:firstLine="0"/>
        <w:jc w:val="both"/>
        <w:rPr>
          <w:rFonts w:ascii="Times New Roman" w:eastAsia="Times New Roman" w:hAnsi="Times New Roman" w:cs="Times New Roman"/>
          <w:sz w:val="24"/>
          <w:szCs w:val="24"/>
          <w:lang w:eastAsia="hr-HR"/>
        </w:rPr>
      </w:pPr>
      <w:r w:rsidRPr="00657DDD">
        <w:rPr>
          <w:rFonts w:ascii="Times New Roman" w:eastAsia="Times New Roman" w:hAnsi="Times New Roman" w:cs="Times New Roman"/>
          <w:sz w:val="24"/>
          <w:szCs w:val="24"/>
          <w:lang w:eastAsia="hr-HR"/>
        </w:rPr>
        <w:t>Stranke će poticati kontakte i suradnju između Sveučilišta i drugih visokih učilišta dviju zemalja, kroz sudjelovanje u zajedničkim projektima i razmjeni iskustava, publikacija i nastavnika. Oni će razmjenjivati informacije o postojećim i budućim međusveučilišnim sporazumima.</w:t>
      </w:r>
    </w:p>
    <w:p w:rsidR="00470508" w:rsidRPr="00657DDD" w:rsidRDefault="00470508" w:rsidP="00470508">
      <w:pPr>
        <w:pStyle w:val="ListParagraph"/>
        <w:spacing w:before="120" w:after="0"/>
        <w:ind w:left="0"/>
        <w:jc w:val="both"/>
        <w:rPr>
          <w:rFonts w:ascii="Times New Roman" w:eastAsia="Times New Roman" w:hAnsi="Times New Roman" w:cs="Times New Roman"/>
          <w:sz w:val="24"/>
          <w:szCs w:val="24"/>
          <w:lang w:eastAsia="hr-HR"/>
        </w:rPr>
      </w:pPr>
    </w:p>
    <w:p w:rsidR="00C41BAF" w:rsidRDefault="00532051" w:rsidP="00657DDD">
      <w:pPr>
        <w:pStyle w:val="ListParagraph"/>
        <w:numPr>
          <w:ilvl w:val="1"/>
          <w:numId w:val="14"/>
        </w:numPr>
        <w:spacing w:before="120" w:after="0"/>
        <w:ind w:left="0" w:firstLine="0"/>
        <w:jc w:val="both"/>
        <w:rPr>
          <w:rFonts w:ascii="Times New Roman" w:eastAsia="Times New Roman" w:hAnsi="Times New Roman" w:cs="Times New Roman"/>
          <w:sz w:val="24"/>
          <w:szCs w:val="24"/>
          <w:lang w:eastAsia="hr-HR"/>
        </w:rPr>
      </w:pPr>
      <w:r w:rsidRPr="00657DDD">
        <w:rPr>
          <w:rFonts w:ascii="Times New Roman" w:eastAsia="Calibri" w:hAnsi="Times New Roman" w:cs="Times New Roman"/>
          <w:sz w:val="24"/>
          <w:szCs w:val="24"/>
        </w:rPr>
        <w:t>Tijekom trajanja</w:t>
      </w:r>
      <w:r w:rsidRPr="00657DDD">
        <w:rPr>
          <w:rFonts w:ascii="Times New Roman" w:eastAsia="Times New Roman" w:hAnsi="Times New Roman" w:cs="Times New Roman"/>
          <w:sz w:val="24"/>
          <w:szCs w:val="24"/>
          <w:lang w:eastAsia="hr-HR"/>
        </w:rPr>
        <w:t xml:space="preserve"> ovog Programa posebno će se promicati suradnja obrazovnih ustanova i akademska suradnja visokih učilišta, u okviru programa EU Erasmus +, za obrazovanje, usavršavanje, mlade i sport.</w:t>
      </w:r>
    </w:p>
    <w:p w:rsidR="00CB2CCC" w:rsidRPr="00CB2CCC" w:rsidRDefault="00CB2CCC" w:rsidP="00CB2CCC">
      <w:pPr>
        <w:pStyle w:val="ListParagraph"/>
        <w:rPr>
          <w:rFonts w:ascii="Times New Roman" w:eastAsia="Times New Roman" w:hAnsi="Times New Roman" w:cs="Times New Roman"/>
          <w:sz w:val="24"/>
          <w:szCs w:val="24"/>
          <w:lang w:eastAsia="hr-HR"/>
        </w:rPr>
      </w:pPr>
    </w:p>
    <w:p w:rsidR="00532051" w:rsidRDefault="00532051" w:rsidP="00657DDD">
      <w:pPr>
        <w:pStyle w:val="ListParagraph"/>
        <w:numPr>
          <w:ilvl w:val="1"/>
          <w:numId w:val="14"/>
        </w:numPr>
        <w:spacing w:before="120" w:after="0"/>
        <w:ind w:left="0" w:firstLine="0"/>
        <w:jc w:val="both"/>
        <w:rPr>
          <w:rFonts w:ascii="Times New Roman" w:eastAsia="Times New Roman" w:hAnsi="Times New Roman" w:cs="Times New Roman"/>
          <w:sz w:val="24"/>
          <w:szCs w:val="24"/>
          <w:lang w:eastAsia="hr-HR"/>
        </w:rPr>
      </w:pPr>
      <w:r w:rsidRPr="00CB2CCC">
        <w:rPr>
          <w:rFonts w:ascii="Times New Roman" w:eastAsia="Times New Roman" w:hAnsi="Times New Roman" w:cs="Times New Roman"/>
          <w:sz w:val="24"/>
          <w:szCs w:val="24"/>
          <w:lang w:eastAsia="hr-HR"/>
        </w:rPr>
        <w:t>Stranke će, između ostaloga kroz mehanizme suradnje predviđene Strategijom EU za Jadransko-jonsku makroregiju, poticati sporazume i suradnju između visokih učilišta i istraživačkih instituta dviju zemalja na jadranskom i jonskom području.</w:t>
      </w:r>
    </w:p>
    <w:p w:rsidR="00CB2CCC" w:rsidRPr="00CB2CCC" w:rsidRDefault="00CB2CCC" w:rsidP="00CB2CCC">
      <w:pPr>
        <w:pStyle w:val="ListParagraph"/>
        <w:spacing w:before="120" w:after="0"/>
        <w:ind w:left="0"/>
        <w:jc w:val="both"/>
        <w:rPr>
          <w:rFonts w:ascii="Times New Roman" w:eastAsia="Times New Roman" w:hAnsi="Times New Roman" w:cs="Times New Roman"/>
          <w:sz w:val="24"/>
          <w:szCs w:val="24"/>
          <w:lang w:eastAsia="hr-HR"/>
        </w:rPr>
      </w:pPr>
    </w:p>
    <w:p w:rsidR="00532051" w:rsidRPr="00657DDD" w:rsidRDefault="00532051" w:rsidP="00657DDD">
      <w:pPr>
        <w:pStyle w:val="ListParagraph"/>
        <w:numPr>
          <w:ilvl w:val="1"/>
          <w:numId w:val="14"/>
        </w:numPr>
        <w:spacing w:before="120" w:after="0"/>
        <w:ind w:left="0" w:firstLine="0"/>
        <w:jc w:val="both"/>
        <w:rPr>
          <w:rFonts w:ascii="Times New Roman" w:eastAsia="Times New Roman" w:hAnsi="Times New Roman" w:cs="Times New Roman"/>
          <w:sz w:val="24"/>
          <w:szCs w:val="24"/>
          <w:lang w:eastAsia="hr-HR"/>
        </w:rPr>
      </w:pPr>
      <w:r w:rsidRPr="00657DDD">
        <w:rPr>
          <w:rFonts w:ascii="Times New Roman" w:eastAsia="Calibri" w:hAnsi="Times New Roman" w:cs="Times New Roman"/>
          <w:sz w:val="24"/>
          <w:szCs w:val="24"/>
        </w:rPr>
        <w:t>Stranke će istražiti mogućnost da postignu – pomoću mješovite skupine stručnjaka mjerodavnih nadležnih tijela, koju bi se sazivalo diplomatskim putem, Sporazum o uzajamnom priznavanju prvostupanjskih sveučilišnih diploma, sukladno zajedničkoj pripadnosti europskom prostoru visokog obrazovanja, a sve u skladu</w:t>
      </w:r>
      <w:r w:rsidRPr="00657DDD">
        <w:rPr>
          <w:rFonts w:ascii="Times New Roman" w:eastAsia="Times New Roman" w:hAnsi="Times New Roman" w:cs="Times New Roman"/>
          <w:sz w:val="24"/>
          <w:szCs w:val="24"/>
          <w:lang w:eastAsia="hr-HR"/>
        </w:rPr>
        <w:t xml:space="preserve"> s odredbama Preporuke Vijeća Europske unije u području promicanja automatskog uzajamnog priznavanja kvalifikacija visokog obrazovanja, usvojenih dana 26. studenoga 2018.</w:t>
      </w:r>
    </w:p>
    <w:p w:rsidR="00532051" w:rsidRDefault="00532051" w:rsidP="00532051">
      <w:pPr>
        <w:spacing w:before="120" w:after="0"/>
        <w:jc w:val="both"/>
        <w:rPr>
          <w:rFonts w:ascii="Times New Roman" w:eastAsia="Times New Roman" w:hAnsi="Times New Roman" w:cs="Times New Roman"/>
          <w:sz w:val="24"/>
          <w:szCs w:val="24"/>
          <w:lang w:eastAsia="hr-HR"/>
        </w:rPr>
      </w:pPr>
    </w:p>
    <w:p w:rsidR="00C616F3" w:rsidRDefault="00C616F3" w:rsidP="00470508">
      <w:pPr>
        <w:spacing w:before="120" w:after="0"/>
        <w:rPr>
          <w:rFonts w:ascii="Times New Roman" w:eastAsia="Times New Roman" w:hAnsi="Times New Roman" w:cs="Times New Roman"/>
          <w:b/>
          <w:sz w:val="24"/>
          <w:szCs w:val="24"/>
          <w:lang w:eastAsia="hr-HR"/>
        </w:rPr>
      </w:pPr>
    </w:p>
    <w:p w:rsidR="00532051" w:rsidRPr="00532051" w:rsidRDefault="00532051" w:rsidP="00532051">
      <w:pPr>
        <w:spacing w:before="120" w:after="0"/>
        <w:jc w:val="center"/>
        <w:rPr>
          <w:rFonts w:ascii="Calibri" w:eastAsia="Calibri" w:hAnsi="Calibri" w:cs="Times New Roman"/>
          <w:lang w:eastAsia="hr-HR"/>
        </w:rPr>
      </w:pPr>
      <w:r w:rsidRPr="00532051">
        <w:rPr>
          <w:rFonts w:ascii="Times New Roman" w:eastAsia="Times New Roman" w:hAnsi="Times New Roman" w:cs="Times New Roman"/>
          <w:b/>
          <w:sz w:val="24"/>
          <w:szCs w:val="24"/>
          <w:lang w:eastAsia="hr-HR"/>
        </w:rPr>
        <w:lastRenderedPageBreak/>
        <w:t>PODUČAVANJE JEZIKA I KULTURE</w:t>
      </w:r>
    </w:p>
    <w:p w:rsidR="00532051" w:rsidRPr="00532051" w:rsidRDefault="00532051" w:rsidP="00532051">
      <w:pPr>
        <w:spacing w:before="120" w:after="0" w:line="276" w:lineRule="auto"/>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Članak 3.</w:t>
      </w:r>
    </w:p>
    <w:p w:rsidR="00532051" w:rsidRPr="00120F4E" w:rsidRDefault="00532051" w:rsidP="00C25918">
      <w:pPr>
        <w:pStyle w:val="ListParagraph"/>
        <w:numPr>
          <w:ilvl w:val="1"/>
          <w:numId w:val="2"/>
        </w:numPr>
        <w:spacing w:before="120" w:after="0"/>
        <w:ind w:left="0" w:firstLine="0"/>
        <w:jc w:val="both"/>
        <w:rPr>
          <w:rFonts w:ascii="Times New Roman" w:eastAsia="Times New Roman" w:hAnsi="Times New Roman" w:cs="Times New Roman"/>
          <w:sz w:val="24"/>
          <w:szCs w:val="24"/>
          <w:lang w:eastAsia="hr-HR"/>
        </w:rPr>
      </w:pPr>
      <w:r w:rsidRPr="00120F4E">
        <w:rPr>
          <w:rFonts w:ascii="Times New Roman" w:eastAsia="Times New Roman" w:hAnsi="Times New Roman" w:cs="Times New Roman"/>
          <w:sz w:val="24"/>
          <w:szCs w:val="24"/>
          <w:lang w:eastAsia="hr-HR"/>
        </w:rPr>
        <w:t>Stranke će u vlastitim zemljama poticati širenje jezika i kulture druge zemlje, počevši od djelatnosti lektorata. Stranke će vrednovati toponime i imena u izvornim jezicima pojedinih manjina.</w:t>
      </w:r>
    </w:p>
    <w:p w:rsidR="00532051" w:rsidRPr="00532051" w:rsidRDefault="00532051" w:rsidP="00C25918">
      <w:pPr>
        <w:numPr>
          <w:ilvl w:val="1"/>
          <w:numId w:val="2"/>
        </w:numPr>
        <w:spacing w:before="120" w:after="0"/>
        <w:ind w:left="0" w:firstLine="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 xml:space="preserve">Stranke u tom pogledu naglašavaju poseban interes za povećanjem nastave talijanskoga jezika i kulture na hrvatskim sveučilištima te hrvatskoga jezika i kulture na talijanskim sveučilištima. </w:t>
      </w:r>
    </w:p>
    <w:p w:rsidR="00532051" w:rsidRPr="00532051" w:rsidRDefault="00532051" w:rsidP="00C25918">
      <w:pPr>
        <w:spacing w:before="120" w:after="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 xml:space="preserve">Spomenute aktivnosti ostvarivat će se u granicama godišnjih raspoloživih financijskih sredstava. </w:t>
      </w:r>
      <w:r w:rsidRPr="00532051">
        <w:rPr>
          <w:rFonts w:ascii="Times New Roman" w:eastAsia="Times New Roman" w:hAnsi="Times New Roman" w:cs="Times New Roman"/>
          <w:b/>
          <w:sz w:val="24"/>
          <w:szCs w:val="24"/>
          <w:lang w:eastAsia="hr-HR"/>
        </w:rPr>
        <w:t>(PRILOG I.)</w:t>
      </w:r>
    </w:p>
    <w:p w:rsidR="00532051" w:rsidRPr="00532051" w:rsidRDefault="00532051" w:rsidP="00C25918">
      <w:pPr>
        <w:numPr>
          <w:ilvl w:val="1"/>
          <w:numId w:val="2"/>
        </w:numPr>
        <w:spacing w:before="120" w:after="0"/>
        <w:ind w:left="0" w:firstLine="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 xml:space="preserve">Stranke sa zadovoljstvom utvrđuju i prihvaćaju djelatnost lektorata talijanskog jezika i književnosti u Hrvatskoj i hrvatskog jezika i književnosti u Italiji koja se do sada provodi u granicama raspoloživog godišnjeg proračuna te se slažu o nastavku suradnje. </w:t>
      </w:r>
      <w:r w:rsidRPr="00532051">
        <w:rPr>
          <w:rFonts w:ascii="Times New Roman" w:eastAsia="Times New Roman" w:hAnsi="Times New Roman" w:cs="Times New Roman"/>
          <w:b/>
          <w:sz w:val="24"/>
          <w:szCs w:val="24"/>
          <w:lang w:eastAsia="hr-HR"/>
        </w:rPr>
        <w:t>(PRILOG I.)</w:t>
      </w:r>
    </w:p>
    <w:p w:rsidR="00532051" w:rsidRPr="00532051" w:rsidRDefault="00532051" w:rsidP="00C25918">
      <w:pPr>
        <w:numPr>
          <w:ilvl w:val="1"/>
          <w:numId w:val="2"/>
        </w:numPr>
        <w:spacing w:before="120" w:after="0"/>
        <w:ind w:left="0" w:firstLine="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Stranke će se zalagati za dostupnost udžbenika potrebnih za rad odnosnih lektorata.</w:t>
      </w:r>
    </w:p>
    <w:p w:rsidR="00532051" w:rsidRPr="00532051" w:rsidRDefault="00532051" w:rsidP="00C25918">
      <w:pPr>
        <w:numPr>
          <w:ilvl w:val="1"/>
          <w:numId w:val="2"/>
        </w:numPr>
        <w:spacing w:before="120" w:after="0"/>
        <w:ind w:left="0" w:firstLine="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Talijanska strana će podržati, tamo gdje to još nije ostvareno, odvajanje lektorata hrvatskoga jezika i književnosti od onih srpskoga jezika i književnosti.</w:t>
      </w:r>
    </w:p>
    <w:p w:rsidR="00532051" w:rsidRPr="00532051" w:rsidRDefault="00532051" w:rsidP="00C25918">
      <w:pPr>
        <w:numPr>
          <w:ilvl w:val="1"/>
          <w:numId w:val="2"/>
        </w:numPr>
        <w:spacing w:before="120" w:after="0"/>
        <w:ind w:left="0" w:firstLine="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Talijanska strana će razmotriti mogućnost novčane pomoći hrvatskim sveučilištima, na kojima se uči talijanski jezik, za zapošljavanje ugovornoga lektora.</w:t>
      </w:r>
    </w:p>
    <w:p w:rsidR="00532051" w:rsidRPr="00532051" w:rsidRDefault="00532051" w:rsidP="00C25918">
      <w:pPr>
        <w:numPr>
          <w:ilvl w:val="1"/>
          <w:numId w:val="2"/>
        </w:numPr>
        <w:spacing w:before="120" w:after="0"/>
        <w:ind w:left="0" w:firstLine="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Na zahtjev Ministarstva znanosti i obrazovanja Republike Hrvatske, talijanska strana će, u granicama raspoloživih sredstava, ispitati mogućnost pružanja doprinosa nadležnim hrvatskim ustanovama za edukacije nastavnika talijanskoga jezika u Republici Hrvatskoj, poželjno u on-line formatu. Sukladno navedenom, hrvatska strana će razmotriti mogućnost pružanja doprinosa nadležnim talijanskim ustanovama za organiziranje edukacija za nastavnike hrvatskog jezika u Talijanskoj Republici, poželjno u on-line formatu.</w:t>
      </w:r>
    </w:p>
    <w:p w:rsidR="00532051" w:rsidRPr="00532051" w:rsidRDefault="00532051" w:rsidP="00C25918">
      <w:pPr>
        <w:numPr>
          <w:ilvl w:val="1"/>
          <w:numId w:val="2"/>
        </w:numPr>
        <w:spacing w:before="120" w:after="0"/>
        <w:ind w:left="0" w:firstLine="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Stranke će, s ciljem poticanja međusobnog upoznavanja kultura, obrazovnih sustava i nastavnih metoda, razmjenjivati knjige, priručnike i audiovizualna pomagala. U tom smislu talijanska strana obavještava da je Generalna uprava za javnu i kulturnu diplomaciju, pri Ministarstvu vanjskih poslova i međunarodne suradnje na raspolaganju za osiguranje literature talijanskog jezika, književnosti, povijesti i zemljopisa (i u digitalnom obliku), izričito namijenjene promicanju talijanskog jezika i kulture, a za one kulturne ustanove koje kroz diplomatska predstavništva predaju zahtjev. Hrvatska strana obavješćuje da Ministarstvo znanosti i obrazovanja može osigurati udžbenike književnosti, povijesti i zemljopisa koji su namijenjeni promicanju hrvatskog jezika i kulture i stručnog usavršavanja nastavnika.</w:t>
      </w:r>
    </w:p>
    <w:p w:rsidR="00532051" w:rsidRPr="00532051" w:rsidRDefault="00532051" w:rsidP="00C25918">
      <w:pPr>
        <w:numPr>
          <w:ilvl w:val="1"/>
          <w:numId w:val="2"/>
        </w:numPr>
        <w:spacing w:before="120" w:after="0"/>
        <w:ind w:left="0" w:firstLine="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Talijanska strana promiče certifikaciju talijanskoga jezika u okvirima sustava kvalitete CLIQ (Certifikacija kvalitete talijanskoga jezika - Certificazione Lingua Italiana di Qualità), koji objedinjuje postojeće ustanove za certifikaciju (Sveučilište za strance u Perugi, Sveučilište za strance u Sieni, Sveučilište Roma Tre i Društvo Dante Alighieri).</w:t>
      </w:r>
    </w:p>
    <w:p w:rsidR="00532051" w:rsidRPr="00532051" w:rsidRDefault="00532051" w:rsidP="00C25918">
      <w:pPr>
        <w:numPr>
          <w:ilvl w:val="1"/>
          <w:numId w:val="2"/>
        </w:numPr>
        <w:spacing w:before="120" w:after="0"/>
        <w:ind w:left="0" w:firstLine="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 xml:space="preserve">Tijekom trajanja ovog Programa, Društvo Dante Alighieri, koje djeluje u Republici Hrvatskoj kroz odbore u Rijeci, Puli, Splitu, Zagrebu i Zadru, planira nastaviti akciju promicanja talijanskog jezika i kulture kroz organizaciju obrazovnih i kulturnih aktivnosti, obnovu knjižničnog fonda i kroz uvođenje Certifikata PLIDA (Projekt talijanskoga jezika </w:t>
      </w:r>
      <w:r w:rsidRPr="00532051">
        <w:rPr>
          <w:rFonts w:ascii="Times New Roman" w:eastAsia="Times New Roman" w:hAnsi="Times New Roman" w:cs="Times New Roman"/>
          <w:sz w:val="24"/>
          <w:szCs w:val="24"/>
          <w:lang w:eastAsia="hr-HR"/>
        </w:rPr>
        <w:lastRenderedPageBreak/>
        <w:t>Dante Alighieri – Progetto Lingua Italiana Dante Alighieri) za znanja talijanskoga jezika, i kao programa tečajeva ADA (Piano dei Corsi ADA - Potvrda Dante Alighieri – Attestato Dante Alighieri). Osim toga, Društvo Dante Alighieri potvrđuje za vrijeme provedbe sporazuma svoju opredijeljenost za nastavak aktivnosti projekta izobrazbe učitelja obnavljanjem edukacija na kojima godišnje sudjeluju deseci talijanskih učitelja u Hrvatskoj na koje ukazuje Istarska županija. Konačno, Društvo Dante Alighieri, koje već dvije godine financijski podupire troškove lektora za jezični laboratorij na Fakultetu za interdisciplinarne, talijanske i kulturološke studije Sveučilišta Jurja Dobrile u Puli, izražava spremnost za nastavak dodjele u granicama raspoloživosti proračuna.</w:t>
      </w:r>
    </w:p>
    <w:p w:rsidR="00532051" w:rsidRPr="00532051" w:rsidRDefault="00532051" w:rsidP="00C25918">
      <w:pPr>
        <w:numPr>
          <w:ilvl w:val="1"/>
          <w:numId w:val="2"/>
        </w:numPr>
        <w:spacing w:before="120" w:after="0"/>
        <w:ind w:left="0" w:firstLine="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 xml:space="preserve">Tijekom trajanja ovog Programa, Društvo Dante Alighieri sa sjedištem u Rimu, izražava spremnost nastaviti program promicanja hrvatskog jezika i kulture u Talijanskoj Republici kroz suorganizaciju/kroz podršku obrazovnih i kulturnih aktivnosti koje provode Veleposlanstvo Republike Hrvatske u Talijanskoj Republici, Ministarstvo znanosti i obrazovanja Republike Hrvatske te udruge hrvatske manjinske zajednice. </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p>
    <w:p w:rsidR="00532051" w:rsidRPr="00532051" w:rsidRDefault="00532051" w:rsidP="00532051">
      <w:pPr>
        <w:spacing w:before="120" w:after="0"/>
        <w:ind w:left="2832" w:firstLine="996"/>
        <w:rPr>
          <w:rFonts w:ascii="Calibri" w:eastAsia="Calibri" w:hAnsi="Calibri" w:cs="Times New Roman"/>
        </w:rPr>
      </w:pPr>
      <w:r w:rsidRPr="00532051">
        <w:rPr>
          <w:rFonts w:ascii="Times New Roman" w:eastAsia="Calibri" w:hAnsi="Times New Roman" w:cs="Times New Roman"/>
          <w:b/>
          <w:sz w:val="24"/>
          <w:szCs w:val="24"/>
        </w:rPr>
        <w:t>STIPENDIJE</w:t>
      </w:r>
    </w:p>
    <w:p w:rsidR="00532051" w:rsidRPr="00532051" w:rsidRDefault="00532051" w:rsidP="00532051">
      <w:pPr>
        <w:spacing w:before="120" w:after="0" w:line="276" w:lineRule="auto"/>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Članak 4.</w:t>
      </w:r>
    </w:p>
    <w:p w:rsidR="00532051" w:rsidRPr="00532051" w:rsidRDefault="00532051" w:rsidP="00C25918">
      <w:pPr>
        <w:numPr>
          <w:ilvl w:val="1"/>
          <w:numId w:val="3"/>
        </w:numPr>
        <w:spacing w:before="120" w:after="0"/>
        <w:ind w:left="0" w:firstLine="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Talijanska će strana svake godine moći ponuditi hrvatskim građanima mjesečne stipendije, čiji će se broj i iznos utvrđivati iz godine u godinu na temelju raspoloživih financijskih sredstava.</w:t>
      </w:r>
    </w:p>
    <w:p w:rsidR="00532051" w:rsidRPr="00532051" w:rsidRDefault="00532051" w:rsidP="00C25918">
      <w:pPr>
        <w:numPr>
          <w:ilvl w:val="1"/>
          <w:numId w:val="3"/>
        </w:numPr>
        <w:spacing w:before="120" w:after="0"/>
        <w:ind w:left="0" w:firstLine="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 xml:space="preserve">Dodatne mjesečne naknade bit će rezervirane za talijansku manjinu u Republici Hrvatskoj, s tim da će prednost imati nastavnici talijanskoga jezika u hrvatskim školama, za profesionalno usavršavanje. </w:t>
      </w:r>
    </w:p>
    <w:p w:rsidR="00532051" w:rsidRPr="00532051" w:rsidRDefault="00532051" w:rsidP="00C25918">
      <w:pPr>
        <w:numPr>
          <w:ilvl w:val="1"/>
          <w:numId w:val="3"/>
        </w:numPr>
        <w:spacing w:before="120" w:after="0"/>
        <w:ind w:left="0" w:firstLine="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Mjesečne stipendije dodjeljivat će se u skladu s propozicijama navedenima u godišnjem javnom natječaju, objavljenome na mrežnoj stranici Ministarstva vanjskih poslova i međunarodne suradnje.</w:t>
      </w:r>
    </w:p>
    <w:p w:rsidR="00532051" w:rsidRPr="00532051" w:rsidRDefault="00532051" w:rsidP="00C25918">
      <w:pPr>
        <w:numPr>
          <w:ilvl w:val="1"/>
          <w:numId w:val="3"/>
        </w:numPr>
        <w:spacing w:before="120" w:after="0"/>
        <w:ind w:left="0" w:firstLine="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Odabranim hrvatskim stipendistima bit će dodijeljen određeni mjesečni iznos, te osiguranje od posljedica nesretnog slučaja i bolesti, s izuzetkom kroničnih bolesti i zubnih proteza.</w:t>
      </w:r>
    </w:p>
    <w:p w:rsidR="00532051" w:rsidRPr="00532051" w:rsidRDefault="00532051" w:rsidP="00C25918">
      <w:pPr>
        <w:numPr>
          <w:ilvl w:val="1"/>
          <w:numId w:val="3"/>
        </w:numPr>
        <w:spacing w:before="120" w:after="0"/>
        <w:ind w:left="0" w:firstLine="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 xml:space="preserve">Hrvatska će strana svake godine ponuditi 5 jednosemestralnih stipendija iz područja kroatistike za studente hrvatskoga jezika na talijanskim sveučilištima. Za trajanja ovog Programa hrvatska strana će dodatno dodijeliti godišnje do 12 mjeseci stipendija namijenjenih studentima pripadnicima hrvatske manjine u </w:t>
      </w:r>
      <w:r w:rsidRPr="00532051">
        <w:rPr>
          <w:rFonts w:ascii="Times New Roman" w:eastAsia="Times New Roman" w:hAnsi="Times New Roman" w:cs="Times New Roman"/>
          <w:sz w:val="24"/>
          <w:szCs w:val="24"/>
          <w:lang w:eastAsia="hr-HR"/>
        </w:rPr>
        <w:t>Talijanskoj</w:t>
      </w:r>
      <w:r w:rsidRPr="00532051">
        <w:rPr>
          <w:rFonts w:ascii="Times New Roman" w:eastAsia="Calibri" w:hAnsi="Times New Roman" w:cs="Times New Roman"/>
          <w:sz w:val="24"/>
          <w:szCs w:val="24"/>
        </w:rPr>
        <w:t xml:space="preserve"> Republici.</w:t>
      </w:r>
    </w:p>
    <w:p w:rsidR="00532051" w:rsidRPr="00532051" w:rsidRDefault="00532051" w:rsidP="00C25918">
      <w:pPr>
        <w:numPr>
          <w:ilvl w:val="1"/>
          <w:numId w:val="3"/>
        </w:numPr>
        <w:spacing w:before="120" w:after="0"/>
        <w:ind w:left="0" w:firstLine="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 xml:space="preserve">Hrvatska strana će stipendistima osigurati studij oslobođen plaćanja školarine, mjesečnu stipendiju u iznosu utvrđenom za tekuću godinu Odlukom nadležnoga ministarstva, subvencionirani smještaj u studentskom domu te subvencioniranu prehranu u studentskim restoranima. </w:t>
      </w:r>
    </w:p>
    <w:p w:rsidR="00532051" w:rsidRPr="00532051" w:rsidRDefault="00532051" w:rsidP="00C25918">
      <w:pPr>
        <w:numPr>
          <w:ilvl w:val="1"/>
          <w:numId w:val="3"/>
        </w:numPr>
        <w:spacing w:before="120" w:after="0"/>
        <w:ind w:left="0" w:firstLine="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Stranke će, ovisno o raspoloživim sredstvima, obavještavati, diplomatskim putem, o broju stipendija i broju stipendiranih mjeseci u različitim akademskim godinama.</w:t>
      </w:r>
    </w:p>
    <w:p w:rsidR="00532051" w:rsidRDefault="00532051" w:rsidP="00532051">
      <w:pPr>
        <w:spacing w:before="120" w:after="0"/>
        <w:jc w:val="both"/>
        <w:rPr>
          <w:rFonts w:ascii="Times New Roman" w:eastAsia="Calibri" w:hAnsi="Times New Roman" w:cs="Times New Roman"/>
          <w:sz w:val="24"/>
          <w:szCs w:val="24"/>
        </w:rPr>
      </w:pPr>
    </w:p>
    <w:p w:rsidR="00470508" w:rsidRPr="00532051" w:rsidRDefault="00606F6F" w:rsidP="00532051">
      <w:pPr>
        <w:spacing w:before="120"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32051" w:rsidRPr="00532051" w:rsidRDefault="00532051" w:rsidP="00532051">
      <w:pPr>
        <w:spacing w:before="120" w:after="0"/>
        <w:jc w:val="center"/>
        <w:rPr>
          <w:rFonts w:ascii="Calibri" w:eastAsia="Calibri" w:hAnsi="Calibri" w:cs="Times New Roman"/>
        </w:rPr>
      </w:pPr>
      <w:r w:rsidRPr="00532051">
        <w:rPr>
          <w:rFonts w:ascii="Times New Roman" w:eastAsia="Calibri" w:hAnsi="Times New Roman" w:cs="Times New Roman"/>
          <w:b/>
          <w:sz w:val="24"/>
          <w:szCs w:val="24"/>
        </w:rPr>
        <w:lastRenderedPageBreak/>
        <w:t>KULTURA I UMJETNOST</w:t>
      </w:r>
    </w:p>
    <w:p w:rsidR="00532051" w:rsidRPr="00532051" w:rsidRDefault="00532051" w:rsidP="00532051">
      <w:pPr>
        <w:spacing w:before="120" w:after="0" w:line="276" w:lineRule="auto"/>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Članak 5.</w:t>
      </w:r>
    </w:p>
    <w:p w:rsidR="00532051" w:rsidRPr="00532051" w:rsidRDefault="00532051" w:rsidP="00532051">
      <w:pPr>
        <w:spacing w:before="120" w:after="0"/>
        <w:rPr>
          <w:rFonts w:ascii="Times New Roman" w:eastAsia="Calibri" w:hAnsi="Times New Roman" w:cs="Times New Roman"/>
          <w:b/>
          <w:sz w:val="24"/>
          <w:szCs w:val="24"/>
        </w:rPr>
      </w:pPr>
      <w:r w:rsidRPr="00532051">
        <w:rPr>
          <w:rFonts w:ascii="Times New Roman" w:eastAsia="Calibri" w:hAnsi="Times New Roman" w:cs="Times New Roman"/>
          <w:b/>
          <w:sz w:val="24"/>
          <w:szCs w:val="24"/>
        </w:rPr>
        <w:t>Područja suradnje</w:t>
      </w:r>
    </w:p>
    <w:p w:rsidR="00532051" w:rsidRPr="00892716" w:rsidRDefault="00532051" w:rsidP="00892716">
      <w:pPr>
        <w:pStyle w:val="ListParagraph"/>
        <w:numPr>
          <w:ilvl w:val="0"/>
          <w:numId w:val="20"/>
        </w:numPr>
        <w:spacing w:before="120" w:after="0"/>
        <w:ind w:left="0" w:firstLine="0"/>
        <w:jc w:val="both"/>
        <w:rPr>
          <w:rFonts w:ascii="Times New Roman" w:eastAsia="Calibri" w:hAnsi="Times New Roman" w:cs="Times New Roman"/>
          <w:sz w:val="24"/>
          <w:szCs w:val="24"/>
          <w:lang w:eastAsia="hr-HR"/>
        </w:rPr>
      </w:pPr>
      <w:r w:rsidRPr="00892716">
        <w:rPr>
          <w:rFonts w:ascii="Times New Roman" w:eastAsia="Calibri" w:hAnsi="Times New Roman" w:cs="Times New Roman"/>
          <w:sz w:val="24"/>
          <w:szCs w:val="24"/>
          <w:lang w:eastAsia="hr-HR"/>
        </w:rPr>
        <w:t>Stranke će poticati suradnju između Ministarstva kulture i medija Republike Hrvatske i Ministarstva kulture Talijanske Republike, s ciljem promicanja konkretnih projekata bilateralne suradnje i ocrtavanja zajedničkih projekata u okviru programa multilateralne i međuregionalne suradnje i Europske unije, posebno u područjima:</w:t>
      </w:r>
    </w:p>
    <w:p w:rsidR="00532051" w:rsidRPr="00532051" w:rsidRDefault="00532051" w:rsidP="00532051">
      <w:pPr>
        <w:numPr>
          <w:ilvl w:val="0"/>
          <w:numId w:val="5"/>
        </w:numPr>
        <w:spacing w:before="120" w:after="0" w:line="240" w:lineRule="auto"/>
        <w:jc w:val="both"/>
        <w:rPr>
          <w:rFonts w:ascii="Times New Roman" w:eastAsia="Calibri" w:hAnsi="Times New Roman" w:cs="Times New Roman"/>
          <w:sz w:val="24"/>
          <w:szCs w:val="24"/>
          <w:lang w:eastAsia="hr-HR"/>
        </w:rPr>
      </w:pPr>
      <w:r w:rsidRPr="00532051">
        <w:rPr>
          <w:rFonts w:ascii="Times New Roman" w:eastAsia="Calibri" w:hAnsi="Times New Roman" w:cs="Times New Roman"/>
          <w:sz w:val="24"/>
          <w:szCs w:val="24"/>
          <w:lang w:eastAsia="hr-HR"/>
        </w:rPr>
        <w:t>zaštite, očuvanja i vrednovanja materijalne i nematerijalne kulturne baštine (kroz očuvanje i restauraciju, osposobljavanje i istraživanje);</w:t>
      </w:r>
    </w:p>
    <w:p w:rsidR="00532051" w:rsidRPr="00532051" w:rsidRDefault="00532051" w:rsidP="00532051">
      <w:pPr>
        <w:numPr>
          <w:ilvl w:val="0"/>
          <w:numId w:val="5"/>
        </w:numPr>
        <w:spacing w:before="120" w:after="0" w:line="240" w:lineRule="auto"/>
        <w:jc w:val="both"/>
        <w:rPr>
          <w:rFonts w:ascii="Times New Roman" w:eastAsia="Calibri" w:hAnsi="Times New Roman" w:cs="Times New Roman"/>
          <w:sz w:val="24"/>
          <w:szCs w:val="24"/>
          <w:lang w:eastAsia="hr-HR"/>
        </w:rPr>
      </w:pPr>
      <w:r w:rsidRPr="00532051">
        <w:rPr>
          <w:rFonts w:ascii="Times New Roman" w:eastAsia="Calibri" w:hAnsi="Times New Roman" w:cs="Times New Roman"/>
          <w:sz w:val="24"/>
          <w:szCs w:val="24"/>
          <w:lang w:eastAsia="hr-HR"/>
        </w:rPr>
        <w:t>muzejske suradnje, vizualne umjetnosti i umjetničke prakse, izvedbene umjetnosti (kazalište, glazba i ples) i audiovizualne suradnje.</w:t>
      </w:r>
    </w:p>
    <w:p w:rsidR="00532051" w:rsidRPr="00532051" w:rsidRDefault="00532051" w:rsidP="00532051">
      <w:pPr>
        <w:spacing w:before="120" w:after="0" w:line="276" w:lineRule="auto"/>
        <w:jc w:val="center"/>
        <w:rPr>
          <w:rFonts w:ascii="Times New Roman" w:eastAsia="Calibri" w:hAnsi="Times New Roman" w:cs="Times New Roman"/>
          <w:b/>
          <w:sz w:val="24"/>
          <w:szCs w:val="24"/>
        </w:rPr>
      </w:pPr>
    </w:p>
    <w:p w:rsidR="00532051" w:rsidRPr="00532051" w:rsidRDefault="00532051" w:rsidP="00532051">
      <w:pPr>
        <w:spacing w:before="120" w:after="0" w:line="276" w:lineRule="auto"/>
        <w:jc w:val="center"/>
        <w:rPr>
          <w:rFonts w:ascii="Calibri" w:eastAsia="Calibri" w:hAnsi="Calibri" w:cs="Times New Roman"/>
        </w:rPr>
      </w:pPr>
      <w:r w:rsidRPr="00532051">
        <w:rPr>
          <w:rFonts w:ascii="Times New Roman" w:eastAsia="Calibri" w:hAnsi="Times New Roman" w:cs="Times New Roman"/>
          <w:b/>
          <w:sz w:val="24"/>
          <w:szCs w:val="24"/>
        </w:rPr>
        <w:t>KULTURNA BAŠTINA</w:t>
      </w:r>
    </w:p>
    <w:p w:rsidR="00532051" w:rsidRPr="00532051" w:rsidRDefault="00532051" w:rsidP="00532051">
      <w:pPr>
        <w:spacing w:before="120" w:after="0" w:line="276" w:lineRule="auto"/>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Članak 6.</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6.1.</w:t>
      </w:r>
      <w:r w:rsidRPr="00532051">
        <w:rPr>
          <w:rFonts w:ascii="Times New Roman" w:eastAsia="Calibri" w:hAnsi="Times New Roman" w:cs="Times New Roman"/>
          <w:sz w:val="24"/>
          <w:szCs w:val="24"/>
        </w:rPr>
        <w:tab/>
        <w:t>Stranke će poticati suradnju u području kulturne i povijesne baštine dviju zemalja, u područjima arheologije, povijesti umjetnosti i arhitekture te one suvremene, krajolika, muzeologije, knjižnične i arhivske baštine, demoetnoantropoloških dobara, kao i nematerijalne baštine u skladu s međunarodnim konvencijama UNESCO-a i Vijeća Europe, kojih su obje države stranke, promičući zaštitu i očuvanje kulturne baštine, konzervatorske i restauratorske radove, digitalizaciju te razmjenu stručnjaka i publikacija.</w:t>
      </w:r>
    </w:p>
    <w:p w:rsidR="00532051" w:rsidRPr="00532051" w:rsidRDefault="00532051" w:rsidP="00532051">
      <w:pPr>
        <w:spacing w:before="120" w:after="0"/>
        <w:jc w:val="both"/>
        <w:rPr>
          <w:rFonts w:ascii="Times New Roman" w:eastAsia="Times New Roman" w:hAnsi="Times New Roman" w:cs="Times New Roman"/>
          <w:sz w:val="24"/>
          <w:szCs w:val="24"/>
        </w:rPr>
      </w:pPr>
      <w:r w:rsidRPr="00532051">
        <w:rPr>
          <w:rFonts w:ascii="Times New Roman" w:eastAsia="Calibri" w:hAnsi="Times New Roman" w:cs="Times New Roman"/>
          <w:sz w:val="24"/>
          <w:szCs w:val="24"/>
        </w:rPr>
        <w:t>6.2.</w:t>
      </w:r>
      <w:r w:rsidRPr="00532051">
        <w:rPr>
          <w:rFonts w:ascii="Times New Roman" w:eastAsia="Calibri" w:hAnsi="Times New Roman" w:cs="Times New Roman"/>
          <w:sz w:val="24"/>
          <w:szCs w:val="24"/>
        </w:rPr>
        <w:tab/>
        <w:t>Stranke će također posvetiti posebnu pozornost u izvršenju obaveza određenih Međunarodnom konvencijom UNESCO-a iz 1972. o zaštiti svjetske kulturne i prirodne baštine i zaštite kulturne nematerijalne baštine iz 2003. Stranke se također obvezuju surađivati u provedbi obveza propisanih Konvencijom UNESCO-a iz 2005</w:t>
      </w:r>
      <w:r w:rsidR="00330661">
        <w:rPr>
          <w:rFonts w:ascii="Times New Roman" w:eastAsia="Calibri" w:hAnsi="Times New Roman" w:cs="Times New Roman"/>
          <w:sz w:val="24"/>
          <w:szCs w:val="24"/>
        </w:rPr>
        <w:t>.</w:t>
      </w:r>
      <w:r w:rsidRPr="00532051">
        <w:rPr>
          <w:rFonts w:ascii="Times New Roman" w:eastAsia="Calibri" w:hAnsi="Times New Roman" w:cs="Times New Roman"/>
          <w:sz w:val="24"/>
          <w:szCs w:val="24"/>
        </w:rPr>
        <w:t xml:space="preserve"> o zaštiti i promicanju raznolikosti kulturnih izričaja.</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r w:rsidRPr="00532051">
        <w:rPr>
          <w:rFonts w:ascii="Times New Roman" w:eastAsia="Calibri" w:hAnsi="Times New Roman" w:cs="Times New Roman"/>
          <w:sz w:val="24"/>
          <w:szCs w:val="24"/>
        </w:rPr>
        <w:t>6.3.</w:t>
      </w:r>
      <w:r w:rsidRPr="00532051">
        <w:rPr>
          <w:rFonts w:ascii="Times New Roman" w:eastAsia="Calibri" w:hAnsi="Times New Roman" w:cs="Times New Roman"/>
          <w:sz w:val="24"/>
          <w:szCs w:val="24"/>
        </w:rPr>
        <w:tab/>
      </w:r>
      <w:r w:rsidRPr="00532051">
        <w:rPr>
          <w:rFonts w:ascii="Times New Roman" w:eastAsia="Times New Roman" w:hAnsi="Times New Roman" w:cs="Times New Roman"/>
          <w:sz w:val="24"/>
          <w:szCs w:val="24"/>
          <w:lang w:eastAsia="hr-HR"/>
        </w:rPr>
        <w:t>Stranke se osobito obvezuju na suradnju s ciljem borbe protiv nezakonite trgovine kulturnih dobara aktivnostima prevencije, suzbijanja i sprječavanja, u skladu s vlastitim nacionalnim zakonodavstvom, europskim zakonodavstvima i obvezama koje proizlaze iz Konvencije UNESCO-a iz 1970. godine o mjerama zabrane i sprječavanje nedozvoljenog uvoza, izvoza i prijenosa vlasništva kulturnih dobara, kao i onih koje proizlaze iz UNIDROIT-ove konvencije iz 1995. godine o ukradenim ili nezakonito izvezenim kulturnim dobrima.</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Stranke će se zalagati za promicanje sastanaka između Zapovjedništva karabinjera za zaštitu kulturne baštine i hrvatskih nadležnih tijela radi zajedničkih akcija za zaštitu kulturne baštine, kao i za poticanje mogućeg osnivanja unutar te zemlje specijalizirane policijske jedinice za borbu protiv nedopuštenog prometa kulturnim dobrima.</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U tom kontekstu, stranke zadržavaju pravo da ispitaju mogućnost osnivanja, ako je potrebno, ad hoc radne skupine kojoj se može povjeriti i zadatak učinkovitijeg rješavanja povrata kulturnih dobara koja se nezakonito nalaze u zemljama stranaka kao posljedica nezakonitih radnji, krađe ili nezakonitog izvoza.</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lastRenderedPageBreak/>
        <w:t>Stranke se također obvezuju surađivati u području prevencije i upravljanja rizicima te posljedica utjecaja klimatskih promjena na kulturnoj baštini organizacijom seminara i po potrebi ad hoc interventnim akcijama.</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6.4.</w:t>
      </w:r>
      <w:r w:rsidRPr="00532051">
        <w:rPr>
          <w:rFonts w:ascii="Times New Roman" w:eastAsia="Times New Roman" w:hAnsi="Times New Roman" w:cs="Times New Roman"/>
          <w:sz w:val="24"/>
          <w:szCs w:val="24"/>
          <w:lang w:eastAsia="hr-HR"/>
        </w:rPr>
        <w:tab/>
        <w:t xml:space="preserve">Stranke se također obvezuju surađivati u zaštiti podvodne kulturne baštine, u skladu s njihovim zakonodavstvima u području podvodne arheologije i u skladu s međunarodnim ugovorima i međunarodnim konvencijama koji su na snazi i obvezuju stranke, među ostalima Sporazumom između Vlade Socijalističke Federativne Republike Jugoslavije i Vlade Talijanske Republike o razgraničenju epikontinentalnog pojasa  između dviju zemalja (1968.), Konvencije Ujedinjenih naroda o pravu mora (1982.) i UNESCO-vom Konvencijom o zaštiti podvodne kulturne baštine iz 2001. godine. </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6.5.</w:t>
      </w:r>
      <w:r w:rsidRPr="00532051">
        <w:rPr>
          <w:rFonts w:ascii="Times New Roman" w:eastAsia="Times New Roman" w:hAnsi="Times New Roman" w:cs="Times New Roman"/>
          <w:sz w:val="24"/>
          <w:szCs w:val="24"/>
          <w:lang w:eastAsia="hr-HR"/>
        </w:rPr>
        <w:tab/>
        <w:t>Stranke će poticati suradnju u istraživanju i zaštiti podvodnih dobara u suradnji sa svim nadležnim tijelima na moru, uključujući i novoosnovanu Nacionalnu upravu za podvodnu kulturnu baštinu, s pažnjom na integrirane projekte istraživanja, praćenja i zaštite okoliša. Stranke će primicati suradnju u okviru UN-ovog</w:t>
      </w:r>
      <w:r w:rsidRPr="00532051">
        <w:rPr>
          <w:rFonts w:ascii="Times New Roman" w:eastAsia="Times New Roman" w:hAnsi="Times New Roman" w:cs="Times New Roman"/>
          <w:sz w:val="24"/>
          <w:szCs w:val="24"/>
          <w:shd w:val="clear" w:color="auto" w:fill="FFFFFF"/>
          <w:lang w:eastAsia="hr-HR"/>
        </w:rPr>
        <w:t xml:space="preserve"> ,,Desetljeća znanosti o oceanima za održivi razvoj 2021.- 2030.'', a posebno  </w:t>
      </w:r>
      <w:r w:rsidRPr="00532051">
        <w:rPr>
          <w:rFonts w:ascii="Times New Roman" w:eastAsia="Times New Roman" w:hAnsi="Times New Roman" w:cs="Times New Roman"/>
          <w:sz w:val="24"/>
          <w:szCs w:val="24"/>
          <w:lang w:eastAsia="hr-HR"/>
        </w:rPr>
        <w:t>cilja 14. održivog razvoja UN-ove Agende 2030 (Očuvanje i održivo korištenje oceana, mora i morskih resursa za održiv razvoj).</w:t>
      </w:r>
    </w:p>
    <w:p w:rsidR="00532051" w:rsidRPr="00532051" w:rsidRDefault="00532051" w:rsidP="00532051">
      <w:pPr>
        <w:spacing w:before="120" w:after="0"/>
        <w:ind w:right="57"/>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6.6.</w:t>
      </w:r>
      <w:r w:rsidRPr="00532051">
        <w:rPr>
          <w:rFonts w:ascii="Times New Roman" w:eastAsia="Calibri" w:hAnsi="Times New Roman" w:cs="Times New Roman"/>
          <w:sz w:val="24"/>
          <w:szCs w:val="24"/>
        </w:rPr>
        <w:tab/>
        <w:t xml:space="preserve">Međunarodni centar za podvodnu arheologiju u Zadru (MCPA Zadar) bavi se očuvanjem i promicanjem podvodne kulturne baštine Hrvatske, Sredozemlja i Europe. Centar ima status UNESCO-ovog centra druge kategorije. </w:t>
      </w:r>
    </w:p>
    <w:p w:rsidR="00532051" w:rsidRPr="00532051" w:rsidRDefault="00532051" w:rsidP="00532051">
      <w:pPr>
        <w:spacing w:before="120" w:after="0"/>
        <w:ind w:right="57"/>
        <w:jc w:val="both"/>
        <w:rPr>
          <w:rFonts w:ascii="Times New Roman" w:eastAsia="Calibri" w:hAnsi="Times New Roman" w:cs="Times New Roman"/>
          <w:sz w:val="24"/>
          <w:szCs w:val="24"/>
          <w:shd w:val="clear" w:color="auto" w:fill="FFFFFF"/>
        </w:rPr>
      </w:pPr>
      <w:r w:rsidRPr="00532051">
        <w:rPr>
          <w:rFonts w:ascii="Times New Roman" w:eastAsia="Calibri" w:hAnsi="Times New Roman" w:cs="Times New Roman"/>
          <w:sz w:val="24"/>
          <w:szCs w:val="24"/>
          <w:shd w:val="clear" w:color="auto" w:fill="FFFFFF"/>
        </w:rPr>
        <w:t xml:space="preserve">Stranke će, sukladno svojim financijskim mogućnostima, poticati međusobnu razmjenu stručnjaka konzervatora i podvodnih arheologa MCPA Zadar te Središnjeg instituta za restauraciju i </w:t>
      </w:r>
      <w:r w:rsidRPr="00532051">
        <w:rPr>
          <w:rFonts w:ascii="Times New Roman" w:eastAsia="Calibri" w:hAnsi="Times New Roman" w:cs="Times New Roman"/>
          <w:sz w:val="24"/>
          <w:szCs w:val="24"/>
        </w:rPr>
        <w:t>Nacionalne uprave za podvodnu kulturnu baštinu</w:t>
      </w:r>
      <w:r w:rsidRPr="00532051">
        <w:rPr>
          <w:rFonts w:ascii="Times New Roman" w:eastAsia="Calibri" w:hAnsi="Times New Roman" w:cs="Times New Roman"/>
          <w:sz w:val="24"/>
          <w:szCs w:val="24"/>
          <w:shd w:val="clear" w:color="auto" w:fill="FFFFFF"/>
        </w:rPr>
        <w:t xml:space="preserve"> Ministarstva kulture. Suradnja će se realizirati na temelju pojedinačnih dogovora između kulturnih institucija.</w:t>
      </w:r>
    </w:p>
    <w:p w:rsidR="00532051" w:rsidRDefault="00532051" w:rsidP="00532051">
      <w:pPr>
        <w:spacing w:before="120" w:after="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6.7.</w:t>
      </w:r>
      <w:r w:rsidRPr="00532051">
        <w:rPr>
          <w:rFonts w:ascii="Times New Roman" w:eastAsia="Times New Roman" w:hAnsi="Times New Roman" w:cs="Times New Roman"/>
          <w:sz w:val="24"/>
          <w:szCs w:val="24"/>
          <w:lang w:eastAsia="hr-HR"/>
        </w:rPr>
        <w:tab/>
        <w:t xml:space="preserve">Stranke će također promicati provedbu inicijativa unutar međunarodnih multilateralnih organizacija čiji su članice: UNESCO, Vijeće Europe, Radne zajednice Alpe-Jadran, Srednjeeuropska inicijativa (CEI), Jadranska i jonska inicijativa, te Kvadrilaterala. Stranke će posebno povećati suradnju za multinacionalne kandidature materijalne i nematerijalne kulturne baštine u tijeku i procijenit će mogućnost daljnje suradnje unutar UNESCO-a. </w:t>
      </w:r>
    </w:p>
    <w:p w:rsidR="000C66B0" w:rsidRPr="00532051" w:rsidRDefault="000C66B0" w:rsidP="00532051">
      <w:pPr>
        <w:spacing w:before="120" w:after="0"/>
        <w:jc w:val="both"/>
        <w:rPr>
          <w:rFonts w:ascii="Times New Roman" w:eastAsia="Times New Roman" w:hAnsi="Times New Roman" w:cs="Times New Roman"/>
          <w:sz w:val="24"/>
          <w:szCs w:val="24"/>
          <w:lang w:eastAsia="hr-HR"/>
        </w:rPr>
      </w:pPr>
    </w:p>
    <w:p w:rsidR="00532051" w:rsidRPr="00532051" w:rsidRDefault="00532051" w:rsidP="00532051">
      <w:pPr>
        <w:numPr>
          <w:ilvl w:val="1"/>
          <w:numId w:val="4"/>
        </w:numPr>
        <w:spacing w:before="120" w:after="0" w:line="276" w:lineRule="auto"/>
        <w:contextualSpacing/>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Stranke će poticati arheološke pothvate u drugoj zemlji, a posebice:</w:t>
      </w:r>
    </w:p>
    <w:p w:rsidR="00532051" w:rsidRPr="00532051" w:rsidRDefault="00532051" w:rsidP="00532051">
      <w:pPr>
        <w:spacing w:before="120" w:after="0"/>
        <w:ind w:left="709"/>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 xml:space="preserve">– projekt Burnum Sveučilišta u Bologni, za razumijevanje i kulturno vrednovanje nalazišta </w:t>
      </w:r>
      <w:r w:rsidRPr="00532051">
        <w:rPr>
          <w:rFonts w:ascii="Times New Roman" w:eastAsia="Calibri" w:hAnsi="Times New Roman" w:cs="Times New Roman"/>
          <w:i/>
          <w:sz w:val="24"/>
          <w:szCs w:val="24"/>
        </w:rPr>
        <w:t>castrum</w:t>
      </w:r>
      <w:r w:rsidRPr="00532051">
        <w:rPr>
          <w:rFonts w:ascii="Times New Roman" w:eastAsia="Calibri" w:hAnsi="Times New Roman" w:cs="Times New Roman"/>
          <w:sz w:val="24"/>
          <w:szCs w:val="24"/>
        </w:rPr>
        <w:t xml:space="preserve"> </w:t>
      </w:r>
      <w:r w:rsidRPr="00532051">
        <w:rPr>
          <w:rFonts w:ascii="Times New Roman" w:eastAsia="Calibri" w:hAnsi="Times New Roman" w:cs="Times New Roman"/>
          <w:i/>
          <w:sz w:val="24"/>
          <w:szCs w:val="24"/>
        </w:rPr>
        <w:t>romanum</w:t>
      </w:r>
      <w:r w:rsidRPr="00532051">
        <w:rPr>
          <w:rFonts w:ascii="Times New Roman" w:eastAsia="Calibri" w:hAnsi="Times New Roman" w:cs="Times New Roman"/>
          <w:sz w:val="24"/>
          <w:szCs w:val="24"/>
        </w:rPr>
        <w:t xml:space="preserve"> iz Burnuma, korištenjem inovativnih i integriranih metodologija;</w:t>
      </w:r>
    </w:p>
    <w:p w:rsidR="00532051" w:rsidRPr="00532051" w:rsidRDefault="00532051" w:rsidP="00532051">
      <w:pPr>
        <w:spacing w:before="120" w:after="0"/>
        <w:ind w:left="709"/>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 xml:space="preserve">– multidisciplinarno povijesno istraživanje na otoku Rabu o dinamici urbanog razvoja povijesne jezgre od rimskog doba pa sve do danas, provedena od strane Sveučilišta u Padovi; </w:t>
      </w:r>
    </w:p>
    <w:p w:rsidR="00532051" w:rsidRPr="00532051" w:rsidRDefault="00532051" w:rsidP="00532051">
      <w:pPr>
        <w:spacing w:before="120" w:after="0"/>
        <w:ind w:left="709"/>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 Arheološka istraživanja lokaliteta Stancija Blek, utvrđenog arhitektonskog kompleksa postavljenog na ruralnom lokalitetu rimskog doba i na srednjovjekovnoj vjerskoj zgradi, provedena od Sveučilišta Bologne.</w:t>
      </w: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ind w:left="1416" w:firstLine="708"/>
        <w:rPr>
          <w:rFonts w:ascii="Calibri" w:eastAsia="Calibri" w:hAnsi="Calibri" w:cs="Times New Roman"/>
        </w:rPr>
      </w:pPr>
      <w:r w:rsidRPr="00532051">
        <w:rPr>
          <w:rFonts w:ascii="Times New Roman" w:eastAsia="Calibri" w:hAnsi="Times New Roman" w:cs="Times New Roman"/>
          <w:b/>
          <w:sz w:val="24"/>
          <w:szCs w:val="24"/>
        </w:rPr>
        <w:lastRenderedPageBreak/>
        <w:t>UMJETNOST, MUZEJI, RAZMJENE IZLOŽBI</w:t>
      </w:r>
    </w:p>
    <w:p w:rsidR="00532051" w:rsidRPr="00532051" w:rsidRDefault="00532051" w:rsidP="00532051">
      <w:pPr>
        <w:spacing w:before="120" w:after="0" w:line="276" w:lineRule="auto"/>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Članak 7.</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7.1.</w:t>
      </w:r>
      <w:r w:rsidRPr="00532051">
        <w:rPr>
          <w:rFonts w:ascii="Times New Roman" w:eastAsia="Times New Roman" w:hAnsi="Times New Roman" w:cs="Times New Roman"/>
          <w:sz w:val="24"/>
          <w:szCs w:val="24"/>
          <w:lang w:eastAsia="hr-HR"/>
        </w:rPr>
        <w:tab/>
        <w:t>Stranke će nastojati postići razmjenu izložbi odgovarajuće razine putem izravnog kontakta između muzeja, s naglaskom na kulturnu baštinu i suvremenu umjetnost i poticat će koprodukciju izložbenih projekata i uzajamnog sudjelovanja u izložbama (i stručnih skupova) u organizaciji dotičnih zemalja na području likovnih umjetnosti.</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7.2.</w:t>
      </w:r>
      <w:r w:rsidRPr="00532051">
        <w:rPr>
          <w:rFonts w:ascii="Times New Roman" w:eastAsia="Times New Roman" w:hAnsi="Times New Roman" w:cs="Times New Roman"/>
          <w:sz w:val="24"/>
          <w:szCs w:val="24"/>
          <w:lang w:eastAsia="hr-HR"/>
        </w:rPr>
        <w:tab/>
        <w:t xml:space="preserve">Talijanska strana izvještava da su – u njezinom godišnjem kalendaru kulturnih aktivnosti u inozemstvu predviđeni dani i tjedni posvećeni prioritetnim sektorima (posebno talijanskom jeziku, kuhinji, dizajnu, suvremenoj umjetnosti, glazbi, kinematografiji i kreativnim industrijama) s kulturnim događanjima koja će se održavati istovremeno u cijelom svijetu. </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7.3.</w:t>
      </w:r>
      <w:r w:rsidRPr="00532051">
        <w:rPr>
          <w:rFonts w:ascii="Times New Roman" w:eastAsia="Times New Roman" w:hAnsi="Times New Roman" w:cs="Times New Roman"/>
          <w:sz w:val="24"/>
          <w:szCs w:val="24"/>
          <w:lang w:eastAsia="hr-HR"/>
        </w:rPr>
        <w:tab/>
        <w:t xml:space="preserve">Stranke će favorizirati provedbu aktivnosti u području glazbe, kazališta, plesa i općenito izvedbe u živo, kao i razmjenu informacija o festivalima i kulturnim događanjima u obje zemlje. </w:t>
      </w:r>
    </w:p>
    <w:p w:rsidR="00532051" w:rsidRPr="00532051" w:rsidRDefault="00532051" w:rsidP="00532051">
      <w:pPr>
        <w:spacing w:before="120" w:after="0"/>
        <w:jc w:val="center"/>
        <w:rPr>
          <w:rFonts w:ascii="Times New Roman" w:eastAsia="Calibri" w:hAnsi="Times New Roman" w:cs="Times New Roman"/>
          <w:b/>
          <w:sz w:val="24"/>
          <w:szCs w:val="24"/>
        </w:rPr>
      </w:pPr>
    </w:p>
    <w:p w:rsidR="00532051" w:rsidRPr="00532051" w:rsidRDefault="00532051" w:rsidP="00532051">
      <w:pPr>
        <w:spacing w:before="120" w:after="0"/>
        <w:jc w:val="center"/>
        <w:rPr>
          <w:rFonts w:ascii="Calibri" w:eastAsia="Calibri" w:hAnsi="Calibri" w:cs="Times New Roman"/>
        </w:rPr>
      </w:pPr>
      <w:r w:rsidRPr="00532051">
        <w:rPr>
          <w:rFonts w:ascii="Times New Roman" w:eastAsia="Calibri" w:hAnsi="Times New Roman" w:cs="Times New Roman"/>
          <w:b/>
          <w:sz w:val="24"/>
          <w:szCs w:val="24"/>
        </w:rPr>
        <w:t>KNJIŽNICE</w:t>
      </w:r>
    </w:p>
    <w:p w:rsidR="00532051" w:rsidRPr="00532051" w:rsidRDefault="00532051" w:rsidP="00F77522">
      <w:pPr>
        <w:spacing w:before="120" w:after="0" w:line="276" w:lineRule="auto"/>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Članak 8.</w:t>
      </w:r>
    </w:p>
    <w:p w:rsidR="00532051" w:rsidRPr="00F77522" w:rsidRDefault="00532051" w:rsidP="00F77522">
      <w:pPr>
        <w:pStyle w:val="ListParagraph"/>
        <w:numPr>
          <w:ilvl w:val="0"/>
          <w:numId w:val="22"/>
        </w:numPr>
        <w:spacing w:before="120" w:after="0"/>
        <w:ind w:left="0" w:firstLine="0"/>
        <w:jc w:val="both"/>
        <w:rPr>
          <w:rFonts w:ascii="Times New Roman" w:eastAsia="Times New Roman" w:hAnsi="Times New Roman" w:cs="Times New Roman"/>
          <w:sz w:val="24"/>
          <w:szCs w:val="24"/>
          <w:lang w:eastAsia="hr-HR"/>
        </w:rPr>
      </w:pPr>
      <w:r w:rsidRPr="00F77522">
        <w:rPr>
          <w:rFonts w:ascii="Times New Roman" w:eastAsia="Times New Roman" w:hAnsi="Times New Roman" w:cs="Times New Roman"/>
          <w:sz w:val="24"/>
          <w:szCs w:val="24"/>
          <w:lang w:eastAsia="hr-HR"/>
        </w:rPr>
        <w:t xml:space="preserve"> Stranke će promicati suradnju između središnjih nacionalnih knjižnica dviju zemalja radi razmjene informativnog materijala i publikacija dostupnih u bilo kojem formatu.</w:t>
      </w:r>
    </w:p>
    <w:p w:rsidR="00532051" w:rsidRPr="00532051" w:rsidRDefault="00532051" w:rsidP="00532051">
      <w:pPr>
        <w:spacing w:before="120" w:after="0"/>
        <w:jc w:val="center"/>
        <w:rPr>
          <w:rFonts w:ascii="Times New Roman" w:eastAsia="Calibri" w:hAnsi="Times New Roman" w:cs="Times New Roman"/>
          <w:b/>
          <w:sz w:val="24"/>
          <w:szCs w:val="24"/>
        </w:rPr>
      </w:pPr>
    </w:p>
    <w:p w:rsidR="00532051" w:rsidRPr="00532051" w:rsidRDefault="00532051" w:rsidP="00532051">
      <w:pPr>
        <w:spacing w:before="120" w:after="0"/>
        <w:jc w:val="center"/>
        <w:rPr>
          <w:rFonts w:ascii="Calibri" w:eastAsia="Calibri" w:hAnsi="Calibri" w:cs="Times New Roman"/>
        </w:rPr>
      </w:pPr>
      <w:r w:rsidRPr="00532051">
        <w:rPr>
          <w:rFonts w:ascii="Times New Roman" w:eastAsia="Calibri" w:hAnsi="Times New Roman" w:cs="Times New Roman"/>
          <w:b/>
          <w:sz w:val="24"/>
          <w:szCs w:val="24"/>
        </w:rPr>
        <w:t>IZDAVAŠTVO I PREVOĐENJE</w:t>
      </w:r>
    </w:p>
    <w:p w:rsidR="00532051" w:rsidRPr="00532051" w:rsidRDefault="00532051" w:rsidP="00532051">
      <w:pPr>
        <w:spacing w:before="120" w:after="0" w:line="276" w:lineRule="auto"/>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Članak 9.</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9.1.</w:t>
      </w:r>
      <w:r w:rsidRPr="00532051">
        <w:rPr>
          <w:rFonts w:ascii="Times New Roman" w:eastAsia="Times New Roman" w:hAnsi="Times New Roman" w:cs="Times New Roman"/>
          <w:sz w:val="24"/>
          <w:szCs w:val="24"/>
          <w:lang w:eastAsia="hr-HR"/>
        </w:rPr>
        <w:tab/>
        <w:t xml:space="preserve">Stranke će poticati inicijative uzajamne promocije književnih djela te će uzajamno poticati njihovo prevođenje na oba jezika. S tim ciljem Ministarstvo kulture i medija Republike Hrvatske potiče i podupire prevođenje i objavljivanje djela hrvatskih autora (naročito onih istaknutih na </w:t>
      </w:r>
      <w:hyperlink r:id="rId7" w:history="1">
        <w:r w:rsidRPr="00532051">
          <w:rPr>
            <w:rFonts w:ascii="Times New Roman" w:eastAsia="Times New Roman" w:hAnsi="Times New Roman" w:cs="Times New Roman"/>
            <w:sz w:val="24"/>
            <w:szCs w:val="24"/>
            <w:lang w:eastAsia="hr-HR"/>
          </w:rPr>
          <w:t>www.croatian-literature.hr</w:t>
        </w:r>
      </w:hyperlink>
      <w:r w:rsidRPr="00532051">
        <w:rPr>
          <w:rFonts w:ascii="Times New Roman" w:eastAsia="Times New Roman" w:hAnsi="Times New Roman" w:cs="Times New Roman"/>
          <w:sz w:val="24"/>
          <w:szCs w:val="24"/>
          <w:lang w:eastAsia="hr-HR"/>
        </w:rPr>
        <w:t xml:space="preserve">) na talijanskom jeziku u izdanju talijanskih nakladnika, a hrvatske nakladnike podupire u objavljivanju relevantnih djela talijanskih književnika. </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U tu svrhu, hrvatska strana potvrđuje postojanje nacionalnih nagrada za prevođenje koje se dodjeljuju od strane Ministarstva kulture i medija.</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9.2.</w:t>
      </w:r>
      <w:r w:rsidRPr="00532051">
        <w:rPr>
          <w:rFonts w:ascii="Times New Roman" w:eastAsia="Times New Roman" w:hAnsi="Times New Roman" w:cs="Times New Roman"/>
          <w:sz w:val="24"/>
          <w:szCs w:val="24"/>
          <w:lang w:eastAsia="hr-HR"/>
        </w:rPr>
        <w:tab/>
        <w:t>U tu svrhu, talijanska strana potvrđuje postojanje nacionalnih nagrada za prevođenje koje se dodjeljuju od strane Uprave za knjižnice i autorska prava prevoditeljima te je namijenjena stranim i talijanskim prevoditeljima i izdavačima.</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9.3.</w:t>
      </w:r>
      <w:r w:rsidRPr="00532051">
        <w:rPr>
          <w:rFonts w:ascii="Times New Roman" w:eastAsia="Times New Roman" w:hAnsi="Times New Roman" w:cs="Times New Roman"/>
          <w:sz w:val="24"/>
          <w:szCs w:val="24"/>
          <w:lang w:eastAsia="hr-HR"/>
        </w:rPr>
        <w:tab/>
        <w:t xml:space="preserve">Stranke će uzajamno poticati sudjelovanje književnika i prevoditelja te književnih udruga i organizacija na književnim festivalima i drugim manifestacijama te u rezidencijalnim programima; stranke će poticati sudjelovanje nakladnika na međunarodnim sajmovima knjiga i u okviru programa koji promiču čitanje i knjige. </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p>
    <w:p w:rsidR="00532051" w:rsidRPr="00532051" w:rsidRDefault="00532051" w:rsidP="00532051">
      <w:pPr>
        <w:spacing w:before="120" w:after="0"/>
        <w:jc w:val="both"/>
        <w:rPr>
          <w:rFonts w:ascii="Times New Roman" w:eastAsia="Times New Roman" w:hAnsi="Times New Roman" w:cs="Times New Roman"/>
          <w:sz w:val="24"/>
          <w:szCs w:val="24"/>
          <w:lang w:eastAsia="hr-HR"/>
        </w:rPr>
      </w:pPr>
    </w:p>
    <w:p w:rsidR="00532051" w:rsidRPr="00532051" w:rsidRDefault="00532051" w:rsidP="00532051">
      <w:pPr>
        <w:spacing w:before="120" w:after="0"/>
        <w:jc w:val="both"/>
        <w:rPr>
          <w:rFonts w:ascii="Times New Roman" w:eastAsia="Times New Roman" w:hAnsi="Times New Roman" w:cs="Times New Roman"/>
          <w:sz w:val="24"/>
          <w:szCs w:val="24"/>
          <w:lang w:eastAsia="hr-HR"/>
        </w:rPr>
      </w:pPr>
    </w:p>
    <w:p w:rsidR="00532051" w:rsidRPr="00532051" w:rsidRDefault="00532051" w:rsidP="00532051">
      <w:pPr>
        <w:spacing w:before="120" w:after="0"/>
        <w:jc w:val="center"/>
        <w:rPr>
          <w:rFonts w:ascii="Calibri" w:eastAsia="Calibri" w:hAnsi="Calibri" w:cs="Times New Roman"/>
        </w:rPr>
      </w:pPr>
      <w:r w:rsidRPr="00532051">
        <w:rPr>
          <w:rFonts w:ascii="Times New Roman" w:eastAsia="Calibri" w:hAnsi="Times New Roman" w:cs="Times New Roman"/>
          <w:b/>
          <w:sz w:val="24"/>
          <w:szCs w:val="24"/>
        </w:rPr>
        <w:lastRenderedPageBreak/>
        <w:t>ARHIVI</w:t>
      </w:r>
    </w:p>
    <w:p w:rsidR="00532051" w:rsidRPr="00532051" w:rsidRDefault="00532051" w:rsidP="00532051">
      <w:pPr>
        <w:spacing w:before="120" w:after="0" w:line="276" w:lineRule="auto"/>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Članak 10.</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r w:rsidRPr="00532051">
        <w:rPr>
          <w:rFonts w:ascii="Times New Roman" w:eastAsia="Times New Roman" w:hAnsi="Times New Roman" w:cs="Times New Roman"/>
          <w:sz w:val="24"/>
          <w:szCs w:val="24"/>
          <w:lang w:eastAsia="hr-HR"/>
        </w:rPr>
        <w:t>10.1.</w:t>
      </w:r>
      <w:r w:rsidRPr="00532051">
        <w:rPr>
          <w:rFonts w:ascii="Times New Roman" w:eastAsia="Times New Roman" w:hAnsi="Times New Roman" w:cs="Times New Roman"/>
          <w:sz w:val="24"/>
          <w:szCs w:val="24"/>
          <w:lang w:eastAsia="hr-HR"/>
        </w:rPr>
        <w:tab/>
        <w:t>Stranke će promicati uzajamnu suradnju između odgovarajućih institucija u području arhivistike, kroz razmjenu znanstvenih publikacija i reprodukcija dokumenata u analognom ili digitalnom obliku, u skladu s nacionalnim zakonodavstvom.</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p>
    <w:p w:rsidR="00532051" w:rsidRPr="00532051" w:rsidRDefault="00532051" w:rsidP="00532051">
      <w:pPr>
        <w:spacing w:before="120" w:after="0"/>
        <w:jc w:val="center"/>
        <w:rPr>
          <w:rFonts w:ascii="Times New Roman" w:eastAsia="Times New Roman" w:hAnsi="Times New Roman" w:cs="Times New Roman"/>
          <w:sz w:val="24"/>
          <w:szCs w:val="24"/>
          <w:lang w:eastAsia="hr-HR"/>
        </w:rPr>
      </w:pPr>
      <w:r w:rsidRPr="00532051">
        <w:rPr>
          <w:rFonts w:ascii="Times New Roman" w:eastAsia="Times New Roman" w:hAnsi="Times New Roman" w:cs="Times New Roman"/>
          <w:b/>
          <w:bCs/>
          <w:sz w:val="24"/>
          <w:szCs w:val="24"/>
          <w:lang w:eastAsia="hr-HR"/>
        </w:rPr>
        <w:t>FILM I AUDIOVIZUALNI SADRŽAJ</w:t>
      </w:r>
    </w:p>
    <w:p w:rsidR="00532051" w:rsidRPr="00532051" w:rsidRDefault="00532051" w:rsidP="00532051">
      <w:pPr>
        <w:spacing w:before="120" w:after="0" w:line="276" w:lineRule="auto"/>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Članak 11.</w:t>
      </w:r>
    </w:p>
    <w:p w:rsidR="00532051" w:rsidRPr="00E53ABF" w:rsidRDefault="00532051" w:rsidP="00E53ABF">
      <w:pPr>
        <w:pStyle w:val="ListParagraph"/>
        <w:numPr>
          <w:ilvl w:val="0"/>
          <w:numId w:val="24"/>
        </w:numPr>
        <w:spacing w:before="120" w:after="0"/>
        <w:ind w:left="0" w:firstLine="0"/>
        <w:jc w:val="both"/>
        <w:rPr>
          <w:rFonts w:ascii="Times New Roman" w:eastAsia="Times New Roman" w:hAnsi="Times New Roman" w:cs="Times New Roman"/>
          <w:sz w:val="24"/>
          <w:szCs w:val="24"/>
          <w:lang w:eastAsia="hr-HR"/>
        </w:rPr>
      </w:pPr>
      <w:r w:rsidRPr="00E53ABF">
        <w:rPr>
          <w:rFonts w:ascii="Times New Roman" w:eastAsia="Times New Roman" w:hAnsi="Times New Roman" w:cs="Times New Roman"/>
          <w:sz w:val="24"/>
          <w:szCs w:val="24"/>
          <w:lang w:eastAsia="hr-HR"/>
        </w:rPr>
        <w:t>Stranke će, u skladu sa svojim odgovarajućim propisima, poticati: suradnju u području kinematografije i audiovizualnih sadržaja; uzajamno sudjelovanje izaslanstava na međunarodnim festivalima i događanjima, konferencijama, seminarima; promociju zajedničkih projekata i koprodukcija kao rezultat Ugovora o filmskoj koprodukciji između Vlade Republike Hrvatske i Vlade Talijanske Republike potpisanog u Zadru 10. rujna 2007.</w:t>
      </w:r>
    </w:p>
    <w:p w:rsidR="00532051" w:rsidRPr="00532051" w:rsidRDefault="00532051" w:rsidP="00532051">
      <w:pPr>
        <w:spacing w:before="120" w:after="0"/>
        <w:jc w:val="both"/>
        <w:rPr>
          <w:rFonts w:ascii="Times New Roman" w:eastAsia="Times New Roman" w:hAnsi="Times New Roman" w:cs="Times New Roman"/>
          <w:sz w:val="24"/>
          <w:szCs w:val="24"/>
          <w:lang w:eastAsia="hr-HR"/>
        </w:rPr>
      </w:pPr>
    </w:p>
    <w:p w:rsidR="00532051" w:rsidRPr="00532051" w:rsidRDefault="00532051" w:rsidP="00532051">
      <w:pPr>
        <w:spacing w:before="120" w:after="0"/>
        <w:jc w:val="center"/>
        <w:rPr>
          <w:rFonts w:ascii="Calibri" w:eastAsia="Calibri" w:hAnsi="Calibri" w:cs="Times New Roman"/>
        </w:rPr>
      </w:pPr>
      <w:r w:rsidRPr="00532051">
        <w:rPr>
          <w:rFonts w:ascii="Times New Roman" w:eastAsia="Calibri" w:hAnsi="Times New Roman" w:cs="Times New Roman"/>
          <w:b/>
          <w:sz w:val="24"/>
          <w:szCs w:val="24"/>
        </w:rPr>
        <w:t>PROGRAMI EU U PODRUČJU KULTURE, UMJETNOSTI I KREATIVNIH I KULTURNIH INDUSTRIJA</w:t>
      </w:r>
    </w:p>
    <w:p w:rsidR="00532051" w:rsidRPr="00532051" w:rsidRDefault="00532051" w:rsidP="00532051">
      <w:pPr>
        <w:spacing w:before="120" w:after="0" w:line="276" w:lineRule="auto"/>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Članak 12.</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bCs/>
          <w:sz w:val="24"/>
          <w:szCs w:val="24"/>
        </w:rPr>
        <w:t>12.1.</w:t>
      </w:r>
      <w:r w:rsidRPr="00532051">
        <w:rPr>
          <w:rFonts w:ascii="Times New Roman" w:eastAsia="Calibri" w:hAnsi="Times New Roman" w:cs="Times New Roman"/>
          <w:bCs/>
          <w:sz w:val="24"/>
          <w:szCs w:val="24"/>
        </w:rPr>
        <w:tab/>
        <w:t>Stranke će poticati suradnju na projektima u sklopu programa Kreativna Europa u razdoblju 2021. – 2027., kao i drugih programa Europske unije posvećenih umjetničkoj i audiovizualnoj produkciji, kreativnim i kulturnim industrijama, koje uključuju pluralizam medija i medijsku pismenost.</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12.2.</w:t>
      </w:r>
      <w:r w:rsidRPr="00532051">
        <w:rPr>
          <w:rFonts w:ascii="Times New Roman" w:eastAsia="Calibri" w:hAnsi="Times New Roman" w:cs="Times New Roman"/>
          <w:sz w:val="24"/>
          <w:szCs w:val="24"/>
        </w:rPr>
        <w:tab/>
        <w:t>Stranke se također obvezuju podržati inicijative povezane s Europskim prijestolnicama kulture, Oznakom europske baštine, Danima europske baštine i nagradama Europske unije,</w:t>
      </w:r>
      <w:r w:rsidRPr="00532051">
        <w:rPr>
          <w:rFonts w:ascii="Times New Roman" w:eastAsia="Calibri" w:hAnsi="Times New Roman" w:cs="Times New Roman"/>
          <w:sz w:val="24"/>
          <w:szCs w:val="24"/>
          <w:highlight w:val="yellow"/>
        </w:rPr>
        <w:t xml:space="preserve"> </w:t>
      </w:r>
      <w:r w:rsidRPr="00532051">
        <w:rPr>
          <w:rFonts w:ascii="Times New Roman" w:eastAsia="Calibri" w:hAnsi="Times New Roman" w:cs="Times New Roman"/>
          <w:sz w:val="24"/>
          <w:szCs w:val="24"/>
        </w:rPr>
        <w:t xml:space="preserve">uključujući razvoj prekograničnih projekata kulturnih ruta. </w:t>
      </w:r>
    </w:p>
    <w:p w:rsidR="00532051" w:rsidRPr="00532051" w:rsidRDefault="00532051" w:rsidP="00532051">
      <w:pPr>
        <w:spacing w:before="120" w:after="0"/>
        <w:rPr>
          <w:rFonts w:ascii="Times New Roman" w:eastAsia="Calibri" w:hAnsi="Times New Roman" w:cs="Times New Roman"/>
          <w:b/>
          <w:bCs/>
          <w:sz w:val="24"/>
          <w:szCs w:val="24"/>
        </w:rPr>
      </w:pPr>
    </w:p>
    <w:p w:rsidR="00532051" w:rsidRPr="00532051" w:rsidRDefault="00532051" w:rsidP="00532051">
      <w:pPr>
        <w:spacing w:before="120" w:after="0"/>
        <w:jc w:val="center"/>
        <w:rPr>
          <w:rFonts w:ascii="Calibri" w:eastAsia="Calibri" w:hAnsi="Calibri" w:cs="Times New Roman"/>
        </w:rPr>
      </w:pPr>
      <w:r w:rsidRPr="00532051">
        <w:rPr>
          <w:rFonts w:ascii="Times New Roman" w:eastAsia="Calibri" w:hAnsi="Times New Roman" w:cs="Times New Roman"/>
          <w:b/>
          <w:bCs/>
          <w:sz w:val="24"/>
          <w:szCs w:val="24"/>
        </w:rPr>
        <w:t>SURADNJA U PODRUČJU RADIO-TELEVIZIJE</w:t>
      </w:r>
    </w:p>
    <w:p w:rsidR="00532051" w:rsidRPr="00532051" w:rsidRDefault="00532051" w:rsidP="00532051">
      <w:pPr>
        <w:spacing w:before="120" w:after="0" w:line="276" w:lineRule="auto"/>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Članak 13.</w:t>
      </w:r>
    </w:p>
    <w:p w:rsidR="00532051" w:rsidRPr="00E53ABF" w:rsidRDefault="00532051" w:rsidP="00E53ABF">
      <w:pPr>
        <w:pStyle w:val="ListParagraph"/>
        <w:numPr>
          <w:ilvl w:val="0"/>
          <w:numId w:val="25"/>
        </w:numPr>
        <w:spacing w:before="120" w:after="0"/>
        <w:ind w:left="0" w:firstLine="0"/>
        <w:jc w:val="both"/>
        <w:rPr>
          <w:rFonts w:ascii="Times New Roman" w:eastAsia="Calibri" w:hAnsi="Times New Roman" w:cs="Times New Roman"/>
          <w:sz w:val="24"/>
          <w:szCs w:val="24"/>
        </w:rPr>
      </w:pPr>
      <w:r w:rsidRPr="00E53ABF">
        <w:rPr>
          <w:rFonts w:ascii="Times New Roman" w:eastAsia="Calibri" w:hAnsi="Times New Roman" w:cs="Times New Roman"/>
          <w:sz w:val="24"/>
          <w:szCs w:val="24"/>
        </w:rPr>
        <w:t>Stranke će promicati razmjenu kulturnog sadržaja u području radiofonije i televizije, sa svrhom upoznavanja stvarnosti dviju zemalja i olakšavanja dogovora između zainteresiranih tijela dviju stranaka u sljedećim domenama: u organizaciji tečajeva osposobljavanja i profesionalnog usavršavanja novinara, tehničara i urednika programa, sudjelovanja na festivalima i smotrama radio i televizijskih programa, osobito onih međunarodnoga karaktera, u svojim zemljama, te u obostranoj podršci aktivnosti Zajednice italofonih radiotelevizija.</w:t>
      </w: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center"/>
        <w:rPr>
          <w:rFonts w:ascii="Calibri" w:eastAsia="Calibri" w:hAnsi="Calibri" w:cs="Times New Roman"/>
        </w:rPr>
      </w:pPr>
      <w:r w:rsidRPr="00532051">
        <w:rPr>
          <w:rFonts w:ascii="Times New Roman" w:eastAsia="Calibri" w:hAnsi="Times New Roman" w:cs="Times New Roman"/>
          <w:b/>
          <w:sz w:val="24"/>
          <w:szCs w:val="24"/>
        </w:rPr>
        <w:t>INTELEKTUALNO VLASNIŠTVO</w:t>
      </w:r>
    </w:p>
    <w:p w:rsidR="00532051" w:rsidRPr="00532051" w:rsidRDefault="00532051" w:rsidP="00532051">
      <w:pPr>
        <w:spacing w:before="120" w:after="0" w:line="276" w:lineRule="auto"/>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Članak 14.</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14.1.</w:t>
      </w:r>
      <w:r w:rsidRPr="00532051">
        <w:rPr>
          <w:rFonts w:ascii="Times New Roman" w:eastAsia="Calibri" w:hAnsi="Times New Roman" w:cs="Times New Roman"/>
          <w:sz w:val="24"/>
          <w:szCs w:val="24"/>
        </w:rPr>
        <w:tab/>
        <w:t>Stranke će promicati bilateralnu suradnju u području zaštite autorskog prava i srodnih prava između svojih uprava nadležnih za to područje.</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lastRenderedPageBreak/>
        <w:t>14.2.</w:t>
      </w:r>
      <w:r w:rsidRPr="00532051">
        <w:rPr>
          <w:rFonts w:ascii="Times New Roman" w:eastAsia="Calibri" w:hAnsi="Times New Roman" w:cs="Times New Roman"/>
          <w:sz w:val="24"/>
          <w:szCs w:val="24"/>
        </w:rPr>
        <w:tab/>
        <w:t>Stranke će moći razmjenjivati informacije, dokumentaciju i publikacije u pogledu iskustava stečenih na temelju vlastitog nacionalnog zakonodavstva i provedene prakse u rješavanju sporova iz područja prava intelektualnog vlasništva.</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14.3.</w:t>
      </w:r>
      <w:r w:rsidRPr="00532051">
        <w:rPr>
          <w:rFonts w:ascii="Times New Roman" w:eastAsia="Calibri" w:hAnsi="Times New Roman" w:cs="Times New Roman"/>
          <w:sz w:val="24"/>
          <w:szCs w:val="24"/>
        </w:rPr>
        <w:tab/>
        <w:t>Stranke će se međusobno obavješćivati o međunarodnim konferencijama, raspravama i drugim skupovima u vezi prava intelektualnog vlasništva, koje će organizirati u odnosnim zemljama.</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14.4.</w:t>
      </w:r>
      <w:r w:rsidRPr="00532051">
        <w:rPr>
          <w:rFonts w:ascii="Times New Roman" w:eastAsia="Calibri" w:hAnsi="Times New Roman" w:cs="Times New Roman"/>
          <w:sz w:val="24"/>
          <w:szCs w:val="24"/>
        </w:rPr>
        <w:tab/>
        <w:t>Stranke će se konzultirati i surađivati, ako to budu ocijenile potrebnim, u okviru Svjetske organizacije za intelektualno vlasništvo (WIPO) i drugih međunarodnih organizacija, o pitanjima od zajedničkog interesa koja se odnose općenito na zaštitu intelektualnog vlasništva, a posebice na autorsko pravo i srodna prava.</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14.5.</w:t>
      </w:r>
      <w:r w:rsidRPr="00532051">
        <w:rPr>
          <w:rFonts w:ascii="Times New Roman" w:eastAsia="Calibri" w:hAnsi="Times New Roman" w:cs="Times New Roman"/>
          <w:sz w:val="24"/>
          <w:szCs w:val="24"/>
        </w:rPr>
        <w:tab/>
        <w:t>Stranke će provjeriti mogućnosti bilateralne suradnje između državnih agencija koje se bave zaštitom intelektualnog vlasništva.</w:t>
      </w: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center"/>
        <w:rPr>
          <w:rFonts w:ascii="Calibri" w:eastAsia="Calibri" w:hAnsi="Calibri" w:cs="Times New Roman"/>
        </w:rPr>
      </w:pPr>
      <w:r w:rsidRPr="00532051">
        <w:rPr>
          <w:rFonts w:ascii="Times New Roman" w:eastAsia="Calibri" w:hAnsi="Times New Roman" w:cs="Times New Roman"/>
          <w:b/>
          <w:sz w:val="24"/>
          <w:szCs w:val="24"/>
        </w:rPr>
        <w:t>SPORT, MLADI</w:t>
      </w:r>
    </w:p>
    <w:p w:rsidR="00532051" w:rsidRPr="00532051" w:rsidRDefault="00532051" w:rsidP="00532051">
      <w:pPr>
        <w:spacing w:before="120" w:after="0" w:line="276" w:lineRule="auto"/>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Članak 15.</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15.1.</w:t>
      </w:r>
      <w:r w:rsidRPr="00532051">
        <w:rPr>
          <w:rFonts w:ascii="Times New Roman" w:eastAsia="Calibri" w:hAnsi="Times New Roman" w:cs="Times New Roman"/>
          <w:sz w:val="24"/>
          <w:szCs w:val="24"/>
        </w:rPr>
        <w:tab/>
        <w:t xml:space="preserve">Stranke će poticati daljnji razvoj odnosa u području sporta, kroz organizaciju natjecanja, razmjene izaslanstava, sportaša, trenera i ostalih sportskih stručnjaka, u skladu s postojećim sporazumima o suradnji između Talijanskog nacionalnog olimpijskog odbora (CONI) i srodnih sportskih organizacija u Hrvatskoj. </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15.2.</w:t>
      </w:r>
      <w:r w:rsidRPr="00532051">
        <w:rPr>
          <w:rFonts w:ascii="Times New Roman" w:eastAsia="Calibri" w:hAnsi="Times New Roman" w:cs="Times New Roman"/>
          <w:sz w:val="24"/>
          <w:szCs w:val="24"/>
        </w:rPr>
        <w:tab/>
        <w:t>Stranke će također poticati, na temelju uzajamnosti, razmjenu tehničkih i obrazovnih publikacija, kao i pisanog i audiovizualnog materijala između zainteresiranih ustanova.</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15.3.</w:t>
      </w:r>
      <w:r w:rsidRPr="00532051">
        <w:rPr>
          <w:rFonts w:ascii="Times New Roman" w:eastAsia="Calibri" w:hAnsi="Times New Roman" w:cs="Times New Roman"/>
          <w:sz w:val="24"/>
          <w:szCs w:val="24"/>
        </w:rPr>
        <w:tab/>
        <w:t>Stranke će se pridržavati obaveza propisanih međunarodnim konvencijama iz područja sporta, kojih su države stranke.</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15.4.  Stranke će poticati suradnju u području razmjene mladih, odnosno realizaciju zajedničkih inicijativa koje promiču ustanove, institucije i organizacije mladih u dvjema zemljama. Stranke se obvezuju odrediti poseban protokol za utvrđivanje zajedničkih kriterija u odabiru inicijativa koje će podržati.</w:t>
      </w: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center"/>
        <w:rPr>
          <w:rFonts w:ascii="Calibri" w:eastAsia="Calibri" w:hAnsi="Calibri" w:cs="Times New Roman"/>
        </w:rPr>
      </w:pPr>
      <w:r w:rsidRPr="00532051">
        <w:rPr>
          <w:rFonts w:ascii="Times New Roman" w:eastAsia="Calibri" w:hAnsi="Times New Roman" w:cs="Times New Roman"/>
          <w:b/>
          <w:sz w:val="24"/>
          <w:szCs w:val="24"/>
        </w:rPr>
        <w:t>LJUDSKA PRAVA</w:t>
      </w:r>
    </w:p>
    <w:p w:rsidR="00532051" w:rsidRPr="00532051" w:rsidRDefault="00532051" w:rsidP="00532051">
      <w:pPr>
        <w:spacing w:before="120" w:after="0" w:line="276" w:lineRule="auto"/>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Članak 16.</w:t>
      </w:r>
    </w:p>
    <w:p w:rsidR="00532051" w:rsidRPr="00425158" w:rsidRDefault="00532051" w:rsidP="00425158">
      <w:pPr>
        <w:pStyle w:val="ListParagraph"/>
        <w:numPr>
          <w:ilvl w:val="0"/>
          <w:numId w:val="27"/>
        </w:numPr>
        <w:spacing w:before="120" w:after="0"/>
        <w:ind w:left="0" w:firstLine="0"/>
        <w:jc w:val="both"/>
        <w:rPr>
          <w:rFonts w:ascii="Times New Roman" w:eastAsia="Calibri" w:hAnsi="Times New Roman" w:cs="Times New Roman"/>
          <w:strike/>
          <w:sz w:val="24"/>
          <w:szCs w:val="24"/>
        </w:rPr>
      </w:pPr>
      <w:r w:rsidRPr="00425158">
        <w:rPr>
          <w:rFonts w:ascii="Times New Roman" w:eastAsia="Calibri" w:hAnsi="Times New Roman" w:cs="Times New Roman"/>
          <w:sz w:val="24"/>
          <w:szCs w:val="24"/>
        </w:rPr>
        <w:t>Stranke će poticati kulturne aktivnosti usmjerene na jačanje borbe protiv svih oblika diskriminacije i nesnošljivosti te za zaštitu ljudskih prava i temeljnih sloboda. U tu će svrhu podržati organizaciju skupova i seminara, kao i konkretnih aktivnosti, potičući u tom kontekstu odnose između nacionalnih i lokalnih struktura u čijoj je</w:t>
      </w:r>
      <w:r w:rsidR="00425158" w:rsidRPr="00425158">
        <w:rPr>
          <w:rFonts w:ascii="Times New Roman" w:eastAsia="Calibri" w:hAnsi="Times New Roman" w:cs="Times New Roman"/>
          <w:sz w:val="24"/>
          <w:szCs w:val="24"/>
        </w:rPr>
        <w:t xml:space="preserve"> nadležnosti navedeno područje.</w:t>
      </w:r>
    </w:p>
    <w:p w:rsidR="00532051" w:rsidRPr="00425158" w:rsidRDefault="00DB4E2F" w:rsidP="00425158">
      <w:pPr>
        <w:spacing w:before="120" w:after="0"/>
        <w:jc w:val="both"/>
        <w:rPr>
          <w:rFonts w:ascii="Times New Roman" w:eastAsia="Calibri" w:hAnsi="Times New Roman" w:cs="Times New Roman"/>
          <w:sz w:val="24"/>
          <w:szCs w:val="24"/>
        </w:rPr>
      </w:pPr>
      <w:r>
        <w:rPr>
          <w:rFonts w:ascii="Times New Roman" w:eastAsia="Calibri" w:hAnsi="Times New Roman" w:cs="Times New Roman"/>
          <w:sz w:val="24"/>
          <w:szCs w:val="24"/>
        </w:rPr>
        <w:t>16.2.</w:t>
      </w:r>
      <w:r>
        <w:rPr>
          <w:rFonts w:ascii="Times New Roman" w:eastAsia="Calibri" w:hAnsi="Times New Roman" w:cs="Times New Roman"/>
          <w:sz w:val="24"/>
          <w:szCs w:val="24"/>
        </w:rPr>
        <w:tab/>
      </w:r>
      <w:r w:rsidR="00532051" w:rsidRPr="00425158">
        <w:rPr>
          <w:rFonts w:ascii="Times New Roman" w:eastAsia="Calibri" w:hAnsi="Times New Roman" w:cs="Times New Roman"/>
          <w:sz w:val="24"/>
          <w:szCs w:val="24"/>
        </w:rPr>
        <w:t>Stranke će poticati slične aktivnosti u području obrazovanja s posebnim naglaskom na pitanja u području Stem, usmjerenima na promicanje jednakosti između muškaraca i žena u području istraživanja i na tržištu rada, te u području kulture za vrednovanje kreativnosti žena i njihove kulturne proizvodnje, u odnosu na sva područja obuhvaćena ovim Programom.</w:t>
      </w: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center"/>
        <w:rPr>
          <w:rFonts w:ascii="Calibri" w:eastAsia="Calibri" w:hAnsi="Calibri" w:cs="Times New Roman"/>
        </w:rPr>
      </w:pPr>
      <w:r w:rsidRPr="00532051">
        <w:rPr>
          <w:rFonts w:ascii="Times New Roman" w:eastAsia="Calibri" w:hAnsi="Times New Roman" w:cs="Times New Roman"/>
          <w:b/>
          <w:sz w:val="24"/>
          <w:szCs w:val="24"/>
        </w:rPr>
        <w:lastRenderedPageBreak/>
        <w:t>ZAVRŠNE ODREDBE</w:t>
      </w:r>
    </w:p>
    <w:p w:rsidR="00532051" w:rsidRPr="00532051" w:rsidRDefault="00532051" w:rsidP="00532051">
      <w:pPr>
        <w:spacing w:before="120" w:after="0" w:line="276" w:lineRule="auto"/>
        <w:jc w:val="center"/>
        <w:rPr>
          <w:rFonts w:ascii="Times New Roman" w:eastAsia="Times New Roman" w:hAnsi="Times New Roman" w:cs="Times New Roman"/>
          <w:b/>
          <w:sz w:val="24"/>
          <w:szCs w:val="24"/>
          <w:lang w:eastAsia="hr-HR"/>
        </w:rPr>
      </w:pPr>
      <w:r w:rsidRPr="00532051">
        <w:rPr>
          <w:rFonts w:ascii="Times New Roman" w:eastAsia="Times New Roman" w:hAnsi="Times New Roman" w:cs="Times New Roman"/>
          <w:b/>
          <w:sz w:val="24"/>
          <w:szCs w:val="24"/>
          <w:lang w:eastAsia="hr-HR"/>
        </w:rPr>
        <w:t>Članak 17.</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17.1.</w:t>
      </w:r>
      <w:r w:rsidRPr="00532051">
        <w:rPr>
          <w:rFonts w:ascii="Times New Roman" w:eastAsia="Calibri" w:hAnsi="Times New Roman" w:cs="Times New Roman"/>
          <w:sz w:val="24"/>
          <w:szCs w:val="24"/>
        </w:rPr>
        <w:tab/>
        <w:t>Ovaj Program ne isključuje mogućnost da nadležna upravna tijela dogovore, diplomatskim putem, eventualne dopune ili nove oblike suradnje koji nisu obuhvaćeni ovim Programom, a sukladno raspoloživim odnosnim proračunskim sredstvima.</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17.2.</w:t>
      </w:r>
      <w:r w:rsidRPr="00532051">
        <w:rPr>
          <w:rFonts w:ascii="Times New Roman" w:eastAsia="Calibri" w:hAnsi="Times New Roman" w:cs="Times New Roman"/>
          <w:sz w:val="24"/>
          <w:szCs w:val="24"/>
        </w:rPr>
        <w:tab/>
        <w:t>Aktivnosti obuhvaćene ovim Programom provodit će se u okviru međunarodnih ugovora koji obvezuju stranke, poštujući nacionalna zakonodavstva i obveze koje proizlaze iz članstva Republike Hrvatske i Talijanske Republike u Europskoj uniji.</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17.3.</w:t>
      </w:r>
      <w:r w:rsidRPr="00532051">
        <w:rPr>
          <w:rFonts w:ascii="Times New Roman" w:eastAsia="Calibri" w:hAnsi="Times New Roman" w:cs="Times New Roman"/>
          <w:sz w:val="24"/>
          <w:szCs w:val="24"/>
        </w:rPr>
        <w:tab/>
        <w:t>Prilozi I. i II. čine sastavni dio ovoga Programa.</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17.4.</w:t>
      </w:r>
      <w:r w:rsidRPr="00532051">
        <w:rPr>
          <w:rFonts w:ascii="Times New Roman" w:eastAsia="Calibri" w:hAnsi="Times New Roman" w:cs="Times New Roman"/>
          <w:sz w:val="24"/>
          <w:szCs w:val="24"/>
        </w:rPr>
        <w:tab/>
        <w:t>Stranke su suglasne da će se sve inicijative navedene u ovom Programu ostvarivati diplomatskim putem, a u granicama financijskih sredstava utvrđenih u njihovim proračunima, odobrenima iz godine u godinu.</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17.5.</w:t>
      </w:r>
      <w:r w:rsidRPr="00532051">
        <w:rPr>
          <w:rFonts w:ascii="Times New Roman" w:eastAsia="Calibri" w:hAnsi="Times New Roman" w:cs="Times New Roman"/>
          <w:sz w:val="24"/>
          <w:szCs w:val="24"/>
        </w:rPr>
        <w:tab/>
        <w:t xml:space="preserve">Sastanci Mješovitog hrvatsko–talijanskog povjerenstva, koje će pratiti provedbu ovog Programa, održavat će se kada to obje stranke budu smatrale potrebnim, naizmjence u Republici Hrvatskoj i </w:t>
      </w:r>
      <w:r w:rsidRPr="00532051">
        <w:rPr>
          <w:rFonts w:ascii="Times New Roman" w:eastAsia="Times New Roman" w:hAnsi="Times New Roman" w:cs="Times New Roman"/>
          <w:sz w:val="24"/>
          <w:szCs w:val="24"/>
          <w:lang w:eastAsia="hr-HR"/>
        </w:rPr>
        <w:t>Talijanskoj</w:t>
      </w:r>
      <w:r w:rsidRPr="00532051">
        <w:rPr>
          <w:rFonts w:ascii="Times New Roman" w:eastAsia="Calibri" w:hAnsi="Times New Roman" w:cs="Times New Roman"/>
          <w:sz w:val="24"/>
          <w:szCs w:val="24"/>
        </w:rPr>
        <w:t xml:space="preserve"> Republici, na datum koji će dogovoriti diplomatskim putem. </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17.6.</w:t>
      </w:r>
      <w:r w:rsidRPr="00532051">
        <w:rPr>
          <w:rFonts w:ascii="Times New Roman" w:eastAsia="Calibri" w:hAnsi="Times New Roman" w:cs="Times New Roman"/>
          <w:sz w:val="24"/>
          <w:szCs w:val="24"/>
        </w:rPr>
        <w:tab/>
        <w:t xml:space="preserve">Ovaj Program stupa na snagu datumom potpisivanja i ostaje na snazi do 31. prosinca 2026. Istek ovog Programa neće utjecati na okončanje raznih projekata i aktivnosti koji su započeli prije okončanja. </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Potpisano u ................dana .................. u dva izvorna primjerka, na hrvatskom i talijanskom jeziku, pri čemu su oba teksta  jednako vjerodostojna.</w:t>
      </w:r>
    </w:p>
    <w:tbl>
      <w:tblPr>
        <w:tblW w:w="0" w:type="auto"/>
        <w:tblLook w:val="01E0" w:firstRow="1" w:lastRow="1" w:firstColumn="1" w:lastColumn="1" w:noHBand="0" w:noVBand="0"/>
      </w:tblPr>
      <w:tblGrid>
        <w:gridCol w:w="4536"/>
        <w:gridCol w:w="4536"/>
      </w:tblGrid>
      <w:tr w:rsidR="00532051" w:rsidRPr="00532051" w:rsidTr="00361F35">
        <w:tc>
          <w:tcPr>
            <w:tcW w:w="4927" w:type="dxa"/>
            <w:shd w:val="clear" w:color="auto" w:fill="auto"/>
          </w:tcPr>
          <w:p w:rsidR="00532051" w:rsidRPr="00532051" w:rsidRDefault="00532051" w:rsidP="00532051">
            <w:pPr>
              <w:spacing w:before="120" w:after="0"/>
              <w:rPr>
                <w:rFonts w:ascii="Times New Roman" w:eastAsia="Calibri" w:hAnsi="Times New Roman" w:cs="Times New Roman"/>
                <w:b/>
                <w:sz w:val="24"/>
                <w:szCs w:val="24"/>
              </w:rPr>
            </w:pPr>
          </w:p>
          <w:p w:rsidR="00532051" w:rsidRPr="00532051" w:rsidRDefault="00532051" w:rsidP="00532051">
            <w:pPr>
              <w:spacing w:before="120" w:after="0"/>
              <w:rPr>
                <w:rFonts w:ascii="Times New Roman" w:eastAsia="Calibri" w:hAnsi="Times New Roman" w:cs="Times New Roman"/>
                <w:b/>
                <w:sz w:val="24"/>
                <w:szCs w:val="24"/>
              </w:rPr>
            </w:pPr>
          </w:p>
          <w:p w:rsidR="00532051" w:rsidRPr="00532051" w:rsidRDefault="00532051" w:rsidP="00532051">
            <w:pPr>
              <w:spacing w:before="120" w:after="0"/>
              <w:jc w:val="center"/>
              <w:rPr>
                <w:rFonts w:ascii="Times New Roman" w:eastAsia="Calibri" w:hAnsi="Times New Roman" w:cs="Times New Roman"/>
                <w:b/>
                <w:sz w:val="24"/>
                <w:szCs w:val="24"/>
              </w:rPr>
            </w:pPr>
            <w:r w:rsidRPr="00532051">
              <w:rPr>
                <w:rFonts w:ascii="Times New Roman" w:eastAsia="Calibri" w:hAnsi="Times New Roman" w:cs="Times New Roman"/>
                <w:b/>
                <w:sz w:val="24"/>
                <w:szCs w:val="24"/>
              </w:rPr>
              <w:t>ZA VLADU</w:t>
            </w:r>
          </w:p>
          <w:p w:rsidR="00532051" w:rsidRPr="00532051" w:rsidRDefault="00532051" w:rsidP="00532051">
            <w:pPr>
              <w:spacing w:before="120" w:after="0"/>
              <w:jc w:val="center"/>
              <w:rPr>
                <w:rFonts w:ascii="Times New Roman" w:eastAsia="Calibri" w:hAnsi="Times New Roman" w:cs="Times New Roman"/>
                <w:b/>
                <w:sz w:val="24"/>
                <w:szCs w:val="24"/>
              </w:rPr>
            </w:pPr>
            <w:r w:rsidRPr="00532051">
              <w:rPr>
                <w:rFonts w:ascii="Times New Roman" w:eastAsia="Calibri" w:hAnsi="Times New Roman" w:cs="Times New Roman"/>
                <w:b/>
                <w:sz w:val="24"/>
                <w:szCs w:val="24"/>
              </w:rPr>
              <w:t>REPUBLIKE HRVATSKE</w:t>
            </w:r>
          </w:p>
          <w:p w:rsidR="00532051" w:rsidRPr="00532051" w:rsidRDefault="00532051" w:rsidP="00532051">
            <w:pPr>
              <w:spacing w:before="120" w:after="0"/>
              <w:rPr>
                <w:rFonts w:ascii="Times New Roman" w:eastAsia="Calibri" w:hAnsi="Times New Roman" w:cs="Times New Roman"/>
                <w:b/>
                <w:sz w:val="24"/>
                <w:szCs w:val="24"/>
              </w:rPr>
            </w:pPr>
          </w:p>
          <w:p w:rsidR="00532051" w:rsidRPr="00532051" w:rsidRDefault="00532051" w:rsidP="00532051">
            <w:pPr>
              <w:spacing w:before="120" w:after="0"/>
              <w:rPr>
                <w:rFonts w:ascii="Times New Roman" w:eastAsia="Calibri" w:hAnsi="Times New Roman" w:cs="Times New Roman"/>
                <w:b/>
                <w:sz w:val="24"/>
                <w:szCs w:val="24"/>
              </w:rPr>
            </w:pPr>
          </w:p>
          <w:p w:rsidR="00532051" w:rsidRPr="00532051" w:rsidRDefault="00532051" w:rsidP="00532051">
            <w:pPr>
              <w:spacing w:before="120" w:after="0"/>
              <w:rPr>
                <w:rFonts w:ascii="Times New Roman" w:eastAsia="Calibri" w:hAnsi="Times New Roman" w:cs="Times New Roman"/>
                <w:b/>
                <w:sz w:val="24"/>
                <w:szCs w:val="24"/>
              </w:rPr>
            </w:pPr>
            <w:r w:rsidRPr="00532051">
              <w:rPr>
                <w:rFonts w:ascii="Times New Roman" w:eastAsia="Calibri" w:hAnsi="Times New Roman" w:cs="Times New Roman"/>
                <w:b/>
                <w:sz w:val="24"/>
                <w:szCs w:val="24"/>
              </w:rPr>
              <w:t xml:space="preserve">           ________________________</w:t>
            </w:r>
          </w:p>
        </w:tc>
        <w:tc>
          <w:tcPr>
            <w:tcW w:w="4927" w:type="dxa"/>
            <w:shd w:val="clear" w:color="auto" w:fill="auto"/>
          </w:tcPr>
          <w:p w:rsidR="00532051" w:rsidRPr="00532051" w:rsidRDefault="00532051" w:rsidP="00532051">
            <w:pPr>
              <w:tabs>
                <w:tab w:val="left" w:pos="1692"/>
              </w:tabs>
              <w:spacing w:before="120" w:after="0"/>
              <w:rPr>
                <w:rFonts w:ascii="Times New Roman" w:eastAsia="Calibri" w:hAnsi="Times New Roman" w:cs="Times New Roman"/>
                <w:b/>
                <w:sz w:val="24"/>
                <w:szCs w:val="24"/>
              </w:rPr>
            </w:pPr>
          </w:p>
          <w:p w:rsidR="00532051" w:rsidRPr="00532051" w:rsidRDefault="00532051" w:rsidP="00532051">
            <w:pPr>
              <w:spacing w:before="120" w:after="0"/>
              <w:jc w:val="center"/>
              <w:rPr>
                <w:rFonts w:ascii="Times New Roman" w:eastAsia="Calibri" w:hAnsi="Times New Roman" w:cs="Times New Roman"/>
                <w:b/>
                <w:sz w:val="24"/>
                <w:szCs w:val="24"/>
              </w:rPr>
            </w:pPr>
          </w:p>
          <w:p w:rsidR="00532051" w:rsidRPr="00532051" w:rsidRDefault="00532051" w:rsidP="00532051">
            <w:pPr>
              <w:spacing w:before="120" w:after="0"/>
              <w:jc w:val="center"/>
              <w:rPr>
                <w:rFonts w:ascii="Times New Roman" w:eastAsia="Calibri" w:hAnsi="Times New Roman" w:cs="Times New Roman"/>
                <w:b/>
                <w:sz w:val="24"/>
                <w:szCs w:val="24"/>
              </w:rPr>
            </w:pPr>
            <w:r w:rsidRPr="00532051">
              <w:rPr>
                <w:rFonts w:ascii="Times New Roman" w:eastAsia="Calibri" w:hAnsi="Times New Roman" w:cs="Times New Roman"/>
                <w:b/>
                <w:sz w:val="24"/>
                <w:szCs w:val="24"/>
              </w:rPr>
              <w:t>ZA VLADU</w:t>
            </w:r>
          </w:p>
          <w:p w:rsidR="00532051" w:rsidRPr="00532051" w:rsidRDefault="00532051" w:rsidP="00532051">
            <w:pPr>
              <w:spacing w:before="120" w:after="0"/>
              <w:jc w:val="center"/>
              <w:rPr>
                <w:rFonts w:ascii="Times New Roman" w:eastAsia="Calibri" w:hAnsi="Times New Roman" w:cs="Times New Roman"/>
                <w:b/>
                <w:sz w:val="24"/>
                <w:szCs w:val="24"/>
              </w:rPr>
            </w:pPr>
            <w:r w:rsidRPr="00532051">
              <w:rPr>
                <w:rFonts w:ascii="Times New Roman" w:eastAsia="Calibri" w:hAnsi="Times New Roman" w:cs="Times New Roman"/>
                <w:b/>
                <w:sz w:val="24"/>
                <w:szCs w:val="24"/>
              </w:rPr>
              <w:t xml:space="preserve">TALIJANSKE REPUBLIKE </w:t>
            </w:r>
          </w:p>
          <w:p w:rsidR="00532051" w:rsidRPr="00532051" w:rsidRDefault="00532051" w:rsidP="00532051">
            <w:pPr>
              <w:spacing w:before="120" w:after="0"/>
              <w:jc w:val="center"/>
              <w:rPr>
                <w:rFonts w:ascii="Times New Roman" w:eastAsia="Calibri" w:hAnsi="Times New Roman" w:cs="Times New Roman"/>
                <w:b/>
                <w:sz w:val="24"/>
                <w:szCs w:val="24"/>
              </w:rPr>
            </w:pPr>
          </w:p>
          <w:p w:rsidR="00532051" w:rsidRPr="00532051" w:rsidRDefault="00532051" w:rsidP="00532051">
            <w:pPr>
              <w:spacing w:before="120" w:after="0"/>
              <w:jc w:val="center"/>
              <w:rPr>
                <w:rFonts w:ascii="Times New Roman" w:eastAsia="Calibri" w:hAnsi="Times New Roman" w:cs="Times New Roman"/>
                <w:b/>
                <w:sz w:val="24"/>
                <w:szCs w:val="24"/>
              </w:rPr>
            </w:pPr>
          </w:p>
          <w:p w:rsidR="00532051" w:rsidRPr="00532051" w:rsidRDefault="00532051" w:rsidP="00532051">
            <w:pPr>
              <w:spacing w:before="120" w:after="0"/>
              <w:jc w:val="center"/>
              <w:rPr>
                <w:rFonts w:ascii="Times New Roman" w:eastAsia="Calibri" w:hAnsi="Times New Roman" w:cs="Times New Roman"/>
                <w:b/>
                <w:sz w:val="24"/>
                <w:szCs w:val="24"/>
              </w:rPr>
            </w:pPr>
            <w:r w:rsidRPr="00532051">
              <w:rPr>
                <w:rFonts w:ascii="Times New Roman" w:eastAsia="Calibri" w:hAnsi="Times New Roman" w:cs="Times New Roman"/>
                <w:b/>
                <w:sz w:val="24"/>
                <w:szCs w:val="24"/>
              </w:rPr>
              <w:t>________________________</w:t>
            </w:r>
          </w:p>
        </w:tc>
      </w:tr>
    </w:tbl>
    <w:p w:rsidR="00532051" w:rsidRPr="00532051" w:rsidRDefault="00532051" w:rsidP="00532051">
      <w:pPr>
        <w:spacing w:before="120" w:after="0"/>
        <w:rPr>
          <w:rFonts w:ascii="Times New Roman" w:eastAsia="Calibri" w:hAnsi="Times New Roman" w:cs="Times New Roman"/>
          <w:b/>
          <w:sz w:val="24"/>
          <w:szCs w:val="24"/>
        </w:rPr>
      </w:pPr>
    </w:p>
    <w:p w:rsidR="00532051" w:rsidRPr="00532051" w:rsidRDefault="00532051" w:rsidP="00532051">
      <w:pPr>
        <w:spacing w:before="120" w:after="0"/>
        <w:rPr>
          <w:rFonts w:ascii="Times New Roman" w:eastAsia="Calibri" w:hAnsi="Times New Roman" w:cs="Times New Roman"/>
          <w:b/>
          <w:sz w:val="24"/>
          <w:szCs w:val="24"/>
        </w:rPr>
      </w:pPr>
    </w:p>
    <w:p w:rsidR="00532051" w:rsidRPr="00532051" w:rsidRDefault="00532051" w:rsidP="00532051">
      <w:pPr>
        <w:spacing w:before="120" w:after="0"/>
        <w:rPr>
          <w:rFonts w:ascii="Times New Roman" w:eastAsia="Calibri" w:hAnsi="Times New Roman" w:cs="Times New Roman"/>
          <w:b/>
          <w:sz w:val="24"/>
          <w:szCs w:val="24"/>
        </w:rPr>
      </w:pPr>
    </w:p>
    <w:p w:rsidR="00532051" w:rsidRPr="00532051" w:rsidRDefault="00532051" w:rsidP="00532051">
      <w:pPr>
        <w:spacing w:before="120" w:after="0"/>
        <w:rPr>
          <w:rFonts w:ascii="Times New Roman" w:eastAsia="Calibri" w:hAnsi="Times New Roman" w:cs="Times New Roman"/>
          <w:b/>
          <w:sz w:val="24"/>
          <w:szCs w:val="24"/>
        </w:rPr>
      </w:pPr>
    </w:p>
    <w:p w:rsidR="00532051" w:rsidRPr="00532051" w:rsidRDefault="00532051" w:rsidP="00532051">
      <w:pPr>
        <w:spacing w:before="120" w:after="0"/>
        <w:rPr>
          <w:rFonts w:ascii="Times New Roman" w:eastAsia="Calibri" w:hAnsi="Times New Roman" w:cs="Times New Roman"/>
          <w:b/>
          <w:sz w:val="24"/>
          <w:szCs w:val="24"/>
        </w:rPr>
      </w:pPr>
    </w:p>
    <w:p w:rsidR="00532051" w:rsidRPr="00532051" w:rsidRDefault="00532051" w:rsidP="00532051">
      <w:pPr>
        <w:spacing w:before="120" w:after="0"/>
        <w:rPr>
          <w:rFonts w:ascii="Times New Roman" w:eastAsia="Calibri" w:hAnsi="Times New Roman" w:cs="Times New Roman"/>
          <w:b/>
          <w:sz w:val="24"/>
          <w:szCs w:val="24"/>
        </w:rPr>
      </w:pPr>
    </w:p>
    <w:p w:rsidR="00532051" w:rsidRPr="00532051" w:rsidRDefault="00532051" w:rsidP="00532051">
      <w:pPr>
        <w:spacing w:before="120" w:after="0"/>
        <w:rPr>
          <w:rFonts w:ascii="Times New Roman" w:eastAsia="Calibri" w:hAnsi="Times New Roman" w:cs="Times New Roman"/>
          <w:b/>
          <w:sz w:val="24"/>
          <w:szCs w:val="24"/>
        </w:rPr>
      </w:pPr>
    </w:p>
    <w:p w:rsidR="00532051" w:rsidRPr="00532051" w:rsidRDefault="00532051" w:rsidP="00532051">
      <w:pPr>
        <w:spacing w:before="120" w:after="0"/>
        <w:rPr>
          <w:rFonts w:ascii="Times New Roman" w:eastAsia="Calibri" w:hAnsi="Times New Roman" w:cs="Times New Roman"/>
          <w:b/>
          <w:sz w:val="24"/>
          <w:szCs w:val="24"/>
        </w:rPr>
      </w:pPr>
    </w:p>
    <w:p w:rsidR="00532051" w:rsidRPr="00532051" w:rsidRDefault="00532051" w:rsidP="00532051">
      <w:pPr>
        <w:spacing w:before="120" w:after="0"/>
        <w:rPr>
          <w:rFonts w:ascii="Times New Roman" w:eastAsia="Calibri" w:hAnsi="Times New Roman" w:cs="Times New Roman"/>
          <w:b/>
          <w:sz w:val="24"/>
          <w:szCs w:val="24"/>
        </w:rPr>
      </w:pPr>
    </w:p>
    <w:p w:rsidR="00532051" w:rsidRPr="00532051" w:rsidRDefault="00532051" w:rsidP="00532051">
      <w:pPr>
        <w:spacing w:before="120" w:after="0"/>
        <w:rPr>
          <w:rFonts w:ascii="Times New Roman" w:eastAsia="Calibri" w:hAnsi="Times New Roman" w:cs="Times New Roman"/>
          <w:b/>
          <w:sz w:val="24"/>
          <w:szCs w:val="24"/>
        </w:rPr>
      </w:pPr>
      <w:r w:rsidRPr="00532051">
        <w:rPr>
          <w:rFonts w:ascii="Times New Roman" w:eastAsia="Calibri" w:hAnsi="Times New Roman" w:cs="Times New Roman"/>
          <w:b/>
          <w:sz w:val="24"/>
          <w:szCs w:val="24"/>
        </w:rPr>
        <w:lastRenderedPageBreak/>
        <w:t>OPĆE I FINANCIJSKE ODREDBE</w:t>
      </w:r>
    </w:p>
    <w:p w:rsidR="00532051" w:rsidRPr="00532051" w:rsidRDefault="00532051" w:rsidP="00532051">
      <w:pPr>
        <w:spacing w:before="120" w:after="0"/>
        <w:jc w:val="both"/>
        <w:rPr>
          <w:rFonts w:ascii="Times New Roman" w:eastAsia="Calibri" w:hAnsi="Times New Roman" w:cs="Times New Roman"/>
          <w:b/>
          <w:sz w:val="24"/>
          <w:szCs w:val="24"/>
        </w:rPr>
      </w:pPr>
    </w:p>
    <w:p w:rsidR="00532051" w:rsidRPr="00532051" w:rsidRDefault="00532051" w:rsidP="00532051">
      <w:pPr>
        <w:spacing w:before="120" w:after="0"/>
        <w:jc w:val="both"/>
        <w:rPr>
          <w:rFonts w:ascii="Times New Roman" w:eastAsia="Calibri" w:hAnsi="Times New Roman" w:cs="Times New Roman"/>
          <w:b/>
          <w:sz w:val="24"/>
          <w:szCs w:val="24"/>
        </w:rPr>
      </w:pPr>
      <w:r w:rsidRPr="00532051">
        <w:rPr>
          <w:rFonts w:ascii="Times New Roman" w:eastAsia="Calibri" w:hAnsi="Times New Roman" w:cs="Times New Roman"/>
          <w:b/>
          <w:sz w:val="24"/>
          <w:szCs w:val="24"/>
        </w:rPr>
        <w:t>PRILOG I.</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 xml:space="preserve">UČENJE JEZIKA I KULTURE. LEKTORI (3.2., 3.3.) </w:t>
      </w: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 xml:space="preserve">OPĆE ODREDBE </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U slučaju da se šalje lektor u Republiku Hrvatsku, talijanska strana, poštujući nacionalno zakonodavstvo s tim u vezi, predložit će ime jednoga predavača s talijanske rang-liste. Ostaje nepromijenjena mogućnost da mjerodavne hrvatske akademske vlasti prihvate ili odbiju kandidaturu. U slučaju da kandidatura ne bude prihvaćena, talijanska strana predložit će životopis druge osobe, imajući u vidu potrebe vezane uz akademsku godinu i aktivnosti unutar sveučilišne jedinice. Talijanski lektori imenuju se na razdoblje od najviše 6 godina.</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Hrvatska će strana predložiti talijanskoj strani tri (3) kandidata za radno mjesto lektora do kraja travnja u godini koja prethodi novoj akademskoj godini. Za talijansku stranu ostaje mogućnost prihvaćanja jednog kandidata ili odbijanja kandidature, o čemu ima obvezu izvijestiti hrvatsku stranu do kraja svibnja iste godine. U slučaju neprihvaćanja kandidature, hrvatska će strana predložiti novu, imajući u vidu potrebe vezane za početak akademske godine i aktivnosti koje lektor obavlja pri akademskoj ustanovi. Hrvatski lektori imenuju se na rok od najmanje jedne akademske godine, s mogućim produljenjem do tri godine. Ponovno imenovanje talijanskih i hrvatskih lektora bit će odobreno uz prethodnu pozitivnu ocjenu o kvaliteti njihova rada, koju donosi Predstojnik katedre ili Pročelnik odsjeka.</w:t>
      </w: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FINANCIJSKE ODREDBE</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 xml:space="preserve">Svaka stranka osigurava lektoru kojeg je predložila plaću za taj posao, u skladu s važećim nacionalnim odredbama. </w:t>
      </w:r>
    </w:p>
    <w:p w:rsidR="00532051" w:rsidRPr="00532051" w:rsidRDefault="00532051" w:rsidP="00532051">
      <w:pPr>
        <w:spacing w:before="120" w:after="0"/>
        <w:jc w:val="both"/>
        <w:rPr>
          <w:rFonts w:ascii="Times New Roman" w:eastAsia="Calibri" w:hAnsi="Times New Roman" w:cs="Times New Roman"/>
          <w:sz w:val="24"/>
          <w:szCs w:val="24"/>
          <w:u w:val="single"/>
        </w:rPr>
      </w:pPr>
    </w:p>
    <w:p w:rsidR="00532051" w:rsidRPr="00532051" w:rsidRDefault="00532051" w:rsidP="00532051">
      <w:pPr>
        <w:spacing w:before="120" w:after="0"/>
        <w:jc w:val="both"/>
        <w:rPr>
          <w:rFonts w:ascii="Times New Roman" w:eastAsia="Calibri" w:hAnsi="Times New Roman" w:cs="Times New Roman"/>
          <w:sz w:val="24"/>
          <w:szCs w:val="24"/>
          <w:u w:val="single"/>
        </w:rPr>
      </w:pPr>
    </w:p>
    <w:p w:rsidR="00532051" w:rsidRPr="00532051" w:rsidRDefault="00532051" w:rsidP="00532051">
      <w:pPr>
        <w:spacing w:before="120" w:after="0"/>
        <w:jc w:val="both"/>
        <w:rPr>
          <w:rFonts w:ascii="Times New Roman" w:eastAsia="Calibri" w:hAnsi="Times New Roman" w:cs="Times New Roman"/>
          <w:sz w:val="24"/>
          <w:szCs w:val="24"/>
          <w:u w:val="single"/>
        </w:rPr>
      </w:pPr>
    </w:p>
    <w:p w:rsidR="00532051" w:rsidRDefault="00532051" w:rsidP="00532051">
      <w:pPr>
        <w:spacing w:before="120" w:after="0"/>
        <w:jc w:val="both"/>
        <w:rPr>
          <w:rFonts w:ascii="Times New Roman" w:eastAsia="Calibri" w:hAnsi="Times New Roman" w:cs="Times New Roman"/>
          <w:sz w:val="24"/>
          <w:szCs w:val="24"/>
          <w:u w:val="single"/>
        </w:rPr>
      </w:pPr>
    </w:p>
    <w:p w:rsidR="00425158" w:rsidRDefault="00425158" w:rsidP="00532051">
      <w:pPr>
        <w:spacing w:before="120" w:after="0"/>
        <w:jc w:val="both"/>
        <w:rPr>
          <w:rFonts w:ascii="Times New Roman" w:eastAsia="Calibri" w:hAnsi="Times New Roman" w:cs="Times New Roman"/>
          <w:sz w:val="24"/>
          <w:szCs w:val="24"/>
          <w:u w:val="single"/>
        </w:rPr>
      </w:pPr>
    </w:p>
    <w:p w:rsidR="00425158" w:rsidRDefault="00425158" w:rsidP="00532051">
      <w:pPr>
        <w:spacing w:before="120" w:after="0"/>
        <w:jc w:val="both"/>
        <w:rPr>
          <w:rFonts w:ascii="Times New Roman" w:eastAsia="Calibri" w:hAnsi="Times New Roman" w:cs="Times New Roman"/>
          <w:sz w:val="24"/>
          <w:szCs w:val="24"/>
          <w:u w:val="single"/>
        </w:rPr>
      </w:pPr>
    </w:p>
    <w:p w:rsidR="00425158" w:rsidRDefault="00425158" w:rsidP="00532051">
      <w:pPr>
        <w:spacing w:before="120" w:after="0"/>
        <w:jc w:val="both"/>
        <w:rPr>
          <w:rFonts w:ascii="Times New Roman" w:eastAsia="Calibri" w:hAnsi="Times New Roman" w:cs="Times New Roman"/>
          <w:sz w:val="24"/>
          <w:szCs w:val="24"/>
          <w:u w:val="single"/>
        </w:rPr>
      </w:pPr>
    </w:p>
    <w:p w:rsidR="00425158" w:rsidRDefault="00425158" w:rsidP="00532051">
      <w:pPr>
        <w:spacing w:before="120" w:after="0"/>
        <w:jc w:val="both"/>
        <w:rPr>
          <w:rFonts w:ascii="Times New Roman" w:eastAsia="Calibri" w:hAnsi="Times New Roman" w:cs="Times New Roman"/>
          <w:sz w:val="24"/>
          <w:szCs w:val="24"/>
          <w:u w:val="single"/>
        </w:rPr>
      </w:pPr>
    </w:p>
    <w:p w:rsidR="00425158" w:rsidRDefault="00425158" w:rsidP="00532051">
      <w:pPr>
        <w:spacing w:before="120" w:after="0"/>
        <w:jc w:val="both"/>
        <w:rPr>
          <w:rFonts w:ascii="Times New Roman" w:eastAsia="Calibri" w:hAnsi="Times New Roman" w:cs="Times New Roman"/>
          <w:sz w:val="24"/>
          <w:szCs w:val="24"/>
          <w:u w:val="single"/>
        </w:rPr>
      </w:pPr>
    </w:p>
    <w:p w:rsidR="00425158" w:rsidRPr="00532051" w:rsidRDefault="00425158" w:rsidP="00532051">
      <w:pPr>
        <w:spacing w:before="120" w:after="0"/>
        <w:jc w:val="both"/>
        <w:rPr>
          <w:rFonts w:ascii="Times New Roman" w:eastAsia="Calibri" w:hAnsi="Times New Roman" w:cs="Times New Roman"/>
          <w:sz w:val="24"/>
          <w:szCs w:val="24"/>
          <w:u w:val="single"/>
        </w:rPr>
      </w:pPr>
    </w:p>
    <w:p w:rsidR="00964775" w:rsidRDefault="00964775"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lastRenderedPageBreak/>
        <w:t xml:space="preserve">UČENJE HRVATSKOG JEZIKA I KULTURE ZA HRVATSKU MANJINU U DVOJEZIČNIM ODJELIMA U TALIJANSKOJ REPUBLICI (1.1., 3.2.) </w:t>
      </w: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OPĆE ODREDBE</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S obzirom na to da bi talijanska strana u budućnosti mogla organizirati nastavu hrvatskog jezika i kulture za učenike pripadnike hrvatske manjine u Talijanskoj Republici, hrvatska strana može kontaktirati nadležna talijanska obrazovna tijela, kako bi dobila odobrenje za slanje, uz odobrenje nadležnih tijela, nastavnika hrvatskoga jezika i kulture, između ostaloga i u Molise, čija bi se djelatnost eventualno odvijala u okviru dodatnih, izvannastavnih aktivnosti, predviđenih trenutno važećim zakonskim odredbama o autonomiji škola. Ime nastavnika bit će dostavljeno talijanskoj strani diplomatskim putem.</w:t>
      </w:r>
    </w:p>
    <w:p w:rsidR="00964775" w:rsidRPr="00532051" w:rsidRDefault="00964775" w:rsidP="00532051">
      <w:pPr>
        <w:spacing w:before="120" w:after="0"/>
        <w:jc w:val="both"/>
        <w:rPr>
          <w:rFonts w:ascii="Times New Roman" w:eastAsia="Calibri" w:hAnsi="Times New Roman" w:cs="Times New Roman"/>
          <w:sz w:val="24"/>
          <w:szCs w:val="24"/>
          <w:highlight w:val="cyan"/>
        </w:rPr>
      </w:pP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FINANCIJSKE ODREDBE</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Hrvatska strana će preuzeti sve obveze vezane za odlazak i plaću predavača hrvatskog jezika i kulture učenicima pripadnicima hrvatske manjine u Moliseu, u slučaju pozitivnog odgovora od nadležnih obrazovnih vlasti talijanske strane.</w:t>
      </w: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p>
    <w:p w:rsidR="00532051" w:rsidRDefault="00532051" w:rsidP="00532051">
      <w:pPr>
        <w:spacing w:before="120" w:after="0"/>
        <w:jc w:val="both"/>
        <w:rPr>
          <w:rFonts w:ascii="Times New Roman" w:eastAsia="Calibri" w:hAnsi="Times New Roman" w:cs="Times New Roman"/>
          <w:sz w:val="24"/>
          <w:szCs w:val="24"/>
        </w:rPr>
      </w:pPr>
    </w:p>
    <w:p w:rsidR="00425158" w:rsidRDefault="00425158" w:rsidP="00532051">
      <w:pPr>
        <w:spacing w:before="120" w:after="0"/>
        <w:jc w:val="both"/>
        <w:rPr>
          <w:rFonts w:ascii="Times New Roman" w:eastAsia="Calibri" w:hAnsi="Times New Roman" w:cs="Times New Roman"/>
          <w:sz w:val="24"/>
          <w:szCs w:val="24"/>
        </w:rPr>
      </w:pPr>
    </w:p>
    <w:p w:rsidR="00425158" w:rsidRDefault="00425158" w:rsidP="00532051">
      <w:pPr>
        <w:spacing w:before="120" w:after="0"/>
        <w:jc w:val="both"/>
        <w:rPr>
          <w:rFonts w:ascii="Times New Roman" w:eastAsia="Calibri" w:hAnsi="Times New Roman" w:cs="Times New Roman"/>
          <w:sz w:val="24"/>
          <w:szCs w:val="24"/>
        </w:rPr>
      </w:pPr>
    </w:p>
    <w:p w:rsidR="00425158" w:rsidRDefault="00425158" w:rsidP="00532051">
      <w:pPr>
        <w:spacing w:before="120" w:after="0"/>
        <w:jc w:val="both"/>
        <w:rPr>
          <w:rFonts w:ascii="Times New Roman" w:eastAsia="Calibri" w:hAnsi="Times New Roman" w:cs="Times New Roman"/>
          <w:sz w:val="24"/>
          <w:szCs w:val="24"/>
        </w:rPr>
      </w:pPr>
    </w:p>
    <w:p w:rsidR="00425158" w:rsidRPr="00532051" w:rsidRDefault="00425158"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rPr>
          <w:rFonts w:ascii="Times New Roman" w:eastAsia="Calibri" w:hAnsi="Times New Roman" w:cs="Times New Roman"/>
          <w:sz w:val="24"/>
          <w:szCs w:val="24"/>
          <w:u w:val="single"/>
        </w:rPr>
      </w:pPr>
      <w:r w:rsidRPr="00532051">
        <w:rPr>
          <w:rFonts w:ascii="Times New Roman" w:eastAsia="Calibri" w:hAnsi="Times New Roman" w:cs="Times New Roman"/>
          <w:b/>
          <w:sz w:val="24"/>
          <w:szCs w:val="24"/>
        </w:rPr>
        <w:lastRenderedPageBreak/>
        <w:t>PRILOG II.</w:t>
      </w:r>
    </w:p>
    <w:p w:rsidR="00532051" w:rsidRPr="00532051" w:rsidRDefault="00532051" w:rsidP="00532051">
      <w:pPr>
        <w:spacing w:before="120" w:after="0"/>
        <w:rPr>
          <w:rFonts w:ascii="Times New Roman" w:eastAsia="Calibri" w:hAnsi="Times New Roman" w:cs="Times New Roman"/>
          <w:sz w:val="24"/>
          <w:szCs w:val="24"/>
          <w:u w:val="single"/>
        </w:rPr>
      </w:pPr>
      <w:r w:rsidRPr="00532051">
        <w:rPr>
          <w:rFonts w:ascii="Times New Roman" w:eastAsia="Calibri" w:hAnsi="Times New Roman" w:cs="Times New Roman"/>
          <w:sz w:val="24"/>
          <w:szCs w:val="24"/>
        </w:rPr>
        <w:t>OBRAZOVANJE - KULTURA I UMJETNOST - KULTURNA BAŠTINA</w:t>
      </w:r>
    </w:p>
    <w:p w:rsidR="00532051" w:rsidRPr="00532051" w:rsidRDefault="00532051" w:rsidP="00532051">
      <w:pPr>
        <w:spacing w:before="120" w:after="0"/>
        <w:rPr>
          <w:rFonts w:ascii="Times New Roman" w:eastAsia="Calibri" w:hAnsi="Times New Roman" w:cs="Times New Roman"/>
          <w:sz w:val="24"/>
          <w:szCs w:val="24"/>
        </w:rPr>
      </w:pPr>
      <w:r w:rsidRPr="00532051">
        <w:rPr>
          <w:rFonts w:ascii="Times New Roman" w:eastAsia="Calibri" w:hAnsi="Times New Roman" w:cs="Times New Roman"/>
          <w:sz w:val="24"/>
          <w:szCs w:val="24"/>
        </w:rPr>
        <w:t>POSJETI STRUČNJAKA IZ OBRAZOVNE DJELATNOSTI (2.1.), RAZMJENA KNJIŽNIČARA (8.1.), RAZMJENA ARHIVISTA (10.1.)</w:t>
      </w:r>
    </w:p>
    <w:p w:rsidR="00532051" w:rsidRPr="00532051" w:rsidRDefault="00532051" w:rsidP="00532051">
      <w:pPr>
        <w:spacing w:before="120" w:after="0"/>
        <w:jc w:val="both"/>
        <w:rPr>
          <w:rFonts w:ascii="Times New Roman" w:eastAsia="Calibri" w:hAnsi="Times New Roman" w:cs="Times New Roman"/>
          <w:sz w:val="24"/>
          <w:szCs w:val="24"/>
        </w:rPr>
      </w:pP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FINANCIJSKE ODREDBE</w:t>
      </w:r>
    </w:p>
    <w:p w:rsidR="00532051" w:rsidRPr="00532051" w:rsidRDefault="0049549D" w:rsidP="00532051">
      <w:pPr>
        <w:spacing w:before="120" w:after="0"/>
        <w:rPr>
          <w:rFonts w:ascii="Times New Roman" w:eastAsia="Calibri" w:hAnsi="Times New Roman" w:cs="Times New Roman"/>
          <w:sz w:val="24"/>
          <w:szCs w:val="24"/>
        </w:rPr>
      </w:pPr>
      <w:r>
        <w:rPr>
          <w:rFonts w:ascii="Times New Roman" w:eastAsia="Calibri" w:hAnsi="Times New Roman" w:cs="Times New Roman"/>
          <w:sz w:val="24"/>
          <w:szCs w:val="24"/>
        </w:rPr>
        <w:t>–</w:t>
      </w:r>
      <w:r w:rsidR="00532051" w:rsidRPr="00532051">
        <w:rPr>
          <w:rFonts w:ascii="Times New Roman" w:eastAsia="Calibri" w:hAnsi="Times New Roman" w:cs="Times New Roman"/>
          <w:sz w:val="24"/>
          <w:szCs w:val="24"/>
        </w:rPr>
        <w:t xml:space="preserve"> Stranka pošiljateljica snosit će troškove povratnih međunarodnih karata za sudionike;</w:t>
      </w:r>
    </w:p>
    <w:p w:rsidR="00532051" w:rsidRPr="00532051" w:rsidRDefault="0049549D" w:rsidP="00532051">
      <w:pPr>
        <w:spacing w:before="120" w:after="0"/>
        <w:rPr>
          <w:rFonts w:ascii="Times New Roman" w:eastAsia="Calibri" w:hAnsi="Times New Roman" w:cs="Times New Roman"/>
          <w:sz w:val="24"/>
          <w:szCs w:val="24"/>
        </w:rPr>
      </w:pPr>
      <w:r>
        <w:rPr>
          <w:rFonts w:ascii="Times New Roman" w:eastAsia="Calibri" w:hAnsi="Times New Roman" w:cs="Times New Roman"/>
          <w:sz w:val="24"/>
          <w:szCs w:val="24"/>
        </w:rPr>
        <w:t>–</w:t>
      </w:r>
      <w:r w:rsidR="00532051" w:rsidRPr="00532051">
        <w:rPr>
          <w:rFonts w:ascii="Times New Roman" w:eastAsia="Calibri" w:hAnsi="Times New Roman" w:cs="Times New Roman"/>
          <w:sz w:val="24"/>
          <w:szCs w:val="24"/>
        </w:rPr>
        <w:t xml:space="preserve"> Stranka primateljica snosit će troškove prehrane i boravka, lokalnog prijevoza usko povezanog s aktivnostima programa.</w:t>
      </w:r>
    </w:p>
    <w:p w:rsidR="00532051" w:rsidRPr="00532051" w:rsidRDefault="00532051" w:rsidP="00532051">
      <w:pPr>
        <w:spacing w:before="120" w:after="0"/>
        <w:rPr>
          <w:rFonts w:ascii="Times New Roman" w:eastAsia="Calibri" w:hAnsi="Times New Roman" w:cs="Times New Roman"/>
          <w:sz w:val="24"/>
          <w:szCs w:val="24"/>
        </w:rPr>
      </w:pPr>
    </w:p>
    <w:p w:rsidR="00532051" w:rsidRPr="008402EF" w:rsidRDefault="00532051" w:rsidP="00532051">
      <w:pPr>
        <w:spacing w:before="120" w:after="0"/>
        <w:jc w:val="both"/>
        <w:rPr>
          <w:rFonts w:ascii="Times New Roman" w:eastAsia="Calibri" w:hAnsi="Times New Roman" w:cs="Times New Roman"/>
          <w:sz w:val="24"/>
          <w:szCs w:val="24"/>
        </w:rPr>
      </w:pPr>
      <w:r w:rsidRPr="008402EF">
        <w:rPr>
          <w:rFonts w:ascii="Times New Roman" w:eastAsia="Calibri" w:hAnsi="Times New Roman" w:cs="Times New Roman"/>
          <w:sz w:val="24"/>
          <w:szCs w:val="24"/>
        </w:rPr>
        <w:t xml:space="preserve">OPĆE FINANCIJSKE ODREDBE </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Svim stručnjacima koji sudjeluju u razmjenama u okviru ovog Programa bit će osigurana zdravstvena zaštita u skladu s europskim zakonodavstvom i socijalnim osiguranjem prema Uredbi (EZ) br. 883/2004 Europskog parlamenta i Vijeća od 29. travnja 2004. o koordinaciji sustava socijalne sigurnosti (u daljnjem tekstu Uredba 883/04) i Uredbe (EZ) br. 987/2009 Europskog parlamenta i Vijeća od 16. rujna 2009. o primjeni Uredbe (EZ) br. 883/2004 o koordinaciji sustava socijalne sigurnosti (u daljnjem tekstu Uredba 987/09).</w:t>
      </w:r>
    </w:p>
    <w:p w:rsidR="00532051" w:rsidRPr="00532051" w:rsidRDefault="00532051" w:rsidP="00532051">
      <w:pPr>
        <w:spacing w:before="120" w:after="0"/>
        <w:jc w:val="both"/>
        <w:rPr>
          <w:rFonts w:ascii="Times New Roman" w:eastAsia="Calibri" w:hAnsi="Times New Roman" w:cs="Times New Roman"/>
          <w:sz w:val="24"/>
          <w:szCs w:val="24"/>
        </w:rPr>
      </w:pPr>
      <w:r w:rsidRPr="00532051">
        <w:rPr>
          <w:rFonts w:ascii="Times New Roman" w:eastAsia="Calibri" w:hAnsi="Times New Roman" w:cs="Times New Roman"/>
          <w:sz w:val="24"/>
          <w:szCs w:val="24"/>
        </w:rPr>
        <w:t>Stručnjaci u radnom posjetu i lektori, tijekom boravka na državnom području stranke primateljice, koristit će zdravstvenu zaštitu u skladu s odredbama Uredbe 883/04 i Uredbe 987/09, na temelju europske iskaznice zdravstvenog osiguranja, koja mora biti izdana na državnom području stranke pošiljateljice neposredno prije dolaska u zemlju primateljicu.</w:t>
      </w:r>
    </w:p>
    <w:sectPr w:rsidR="00532051" w:rsidRPr="00532051" w:rsidSect="008717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5E5" w:rsidRDefault="000C55E5" w:rsidP="006118FF">
      <w:pPr>
        <w:spacing w:after="0" w:line="240" w:lineRule="auto"/>
      </w:pPr>
      <w:r>
        <w:separator/>
      </w:r>
    </w:p>
  </w:endnote>
  <w:endnote w:type="continuationSeparator" w:id="0">
    <w:p w:rsidR="000C55E5" w:rsidRDefault="000C55E5" w:rsidP="0061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5A" w:rsidRPr="006118FF" w:rsidRDefault="00E4755D">
    <w:pPr>
      <w:pStyle w:val="Footer"/>
      <w:jc w:val="right"/>
      <w:rPr>
        <w:rFonts w:ascii="Times New Roman" w:hAnsi="Times New Roman" w:cs="Times New Roman"/>
      </w:rPr>
    </w:pPr>
    <w:r w:rsidRPr="006118FF">
      <w:rPr>
        <w:rFonts w:ascii="Times New Roman" w:hAnsi="Times New Roman" w:cs="Times New Roman"/>
      </w:rPr>
      <w:fldChar w:fldCharType="begin"/>
    </w:r>
    <w:r w:rsidRPr="006118FF">
      <w:rPr>
        <w:rFonts w:ascii="Times New Roman" w:hAnsi="Times New Roman" w:cs="Times New Roman"/>
      </w:rPr>
      <w:instrText>PAGE   \* MERGEFORMAT</w:instrText>
    </w:r>
    <w:r w:rsidRPr="006118FF">
      <w:rPr>
        <w:rFonts w:ascii="Times New Roman" w:hAnsi="Times New Roman" w:cs="Times New Roman"/>
      </w:rPr>
      <w:fldChar w:fldCharType="separate"/>
    </w:r>
    <w:r w:rsidR="00702A1F">
      <w:rPr>
        <w:rFonts w:ascii="Times New Roman" w:hAnsi="Times New Roman" w:cs="Times New Roman"/>
        <w:noProof/>
      </w:rPr>
      <w:t>1</w:t>
    </w:r>
    <w:r w:rsidRPr="006118FF">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5E5" w:rsidRDefault="000C55E5" w:rsidP="006118FF">
      <w:pPr>
        <w:spacing w:after="0" w:line="240" w:lineRule="auto"/>
      </w:pPr>
      <w:r>
        <w:separator/>
      </w:r>
    </w:p>
  </w:footnote>
  <w:footnote w:type="continuationSeparator" w:id="0">
    <w:p w:rsidR="000C55E5" w:rsidRDefault="000C55E5" w:rsidP="00611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D1" w:rsidRPr="00C11BEF" w:rsidRDefault="00E4755D" w:rsidP="00536704">
    <w:pPr>
      <w:pStyle w:val="Header"/>
      <w:ind w:left="4956"/>
      <w:rPr>
        <w:b/>
        <w:sz w:val="24"/>
        <w:szCs w:val="24"/>
      </w:rPr>
    </w:pPr>
    <w:r>
      <w:rPr>
        <w:b/>
        <w:sz w:val="24"/>
        <w:szCs w:val="24"/>
      </w:rPr>
      <w:tab/>
    </w:r>
    <w:r>
      <w:rPr>
        <w:b/>
        <w:sz w:val="24"/>
        <w:szCs w:val="24"/>
      </w:rPr>
      <w:tab/>
    </w:r>
  </w:p>
  <w:p w:rsidR="00ED31D1" w:rsidRDefault="000C5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587"/>
    <w:multiLevelType w:val="hybridMultilevel"/>
    <w:tmpl w:val="3A008AB8"/>
    <w:lvl w:ilvl="0" w:tplc="2376C65A">
      <w:start w:val="1"/>
      <w:numFmt w:val="decimal"/>
      <w:lvlText w:val="%1.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22592E"/>
    <w:multiLevelType w:val="multilevel"/>
    <w:tmpl w:val="1B6427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814C67"/>
    <w:multiLevelType w:val="multilevel"/>
    <w:tmpl w:val="84DA46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DB5403"/>
    <w:multiLevelType w:val="multilevel"/>
    <w:tmpl w:val="84DA46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451CCB"/>
    <w:multiLevelType w:val="hybridMultilevel"/>
    <w:tmpl w:val="2F507212"/>
    <w:lvl w:ilvl="0" w:tplc="2306290C">
      <w:start w:val="11"/>
      <w:numFmt w:val="decimal"/>
      <w:lvlText w:val="%1.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F557AF"/>
    <w:multiLevelType w:val="hybridMultilevel"/>
    <w:tmpl w:val="C924FEF2"/>
    <w:lvl w:ilvl="0" w:tplc="041A000F">
      <w:start w:val="1"/>
      <w:numFmt w:val="decimal"/>
      <w:lvlText w:val="%1."/>
      <w:lvlJc w:val="left"/>
      <w:pPr>
        <w:ind w:left="720" w:hanging="360"/>
      </w:pPr>
    </w:lvl>
    <w:lvl w:ilvl="1" w:tplc="2376C65A">
      <w:start w:val="1"/>
      <w:numFmt w:val="decimal"/>
      <w:lvlText w:val="%2.1."/>
      <w:lvlJc w:val="left"/>
      <w:pPr>
        <w:ind w:left="502" w:hanging="360"/>
      </w:pPr>
      <w:rPr>
        <w:rFonts w:hint="default"/>
        <w:b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76009D"/>
    <w:multiLevelType w:val="multilevel"/>
    <w:tmpl w:val="60B454C0"/>
    <w:lvl w:ilvl="0">
      <w:start w:val="1"/>
      <w:numFmt w:val="decimal"/>
      <w:lvlText w:val="%1.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3F1863"/>
    <w:multiLevelType w:val="hybridMultilevel"/>
    <w:tmpl w:val="67964D9E"/>
    <w:lvl w:ilvl="0" w:tplc="B5B0A2F0">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133439"/>
    <w:multiLevelType w:val="hybridMultilevel"/>
    <w:tmpl w:val="74624DEC"/>
    <w:lvl w:ilvl="0" w:tplc="2376C65A">
      <w:start w:val="1"/>
      <w:numFmt w:val="decimal"/>
      <w:lvlText w:val="%1.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385A83"/>
    <w:multiLevelType w:val="hybridMultilevel"/>
    <w:tmpl w:val="307E987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F07D6D"/>
    <w:multiLevelType w:val="hybridMultilevel"/>
    <w:tmpl w:val="4164010C"/>
    <w:lvl w:ilvl="0" w:tplc="E49CC1DA">
      <w:start w:val="13"/>
      <w:numFmt w:val="decimal"/>
      <w:lvlText w:val="%1.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99448C"/>
    <w:multiLevelType w:val="hybridMultilevel"/>
    <w:tmpl w:val="C046CD52"/>
    <w:lvl w:ilvl="0" w:tplc="2376C65A">
      <w:start w:val="1"/>
      <w:numFmt w:val="decimal"/>
      <w:lvlText w:val="%1.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556F6F"/>
    <w:multiLevelType w:val="multilevel"/>
    <w:tmpl w:val="EB4EB37E"/>
    <w:lvl w:ilvl="0">
      <w:start w:val="5"/>
      <w:numFmt w:val="decimal"/>
      <w:lvlText w:val="%1.1."/>
      <w:lvlJc w:val="left"/>
      <w:pPr>
        <w:ind w:left="72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2D2B031B"/>
    <w:multiLevelType w:val="hybridMultilevel"/>
    <w:tmpl w:val="0BE82900"/>
    <w:lvl w:ilvl="0" w:tplc="382077E8">
      <w:start w:val="16"/>
      <w:numFmt w:val="decimal"/>
      <w:lvlText w:val="%1.1."/>
      <w:lvlJc w:val="left"/>
      <w:pPr>
        <w:ind w:left="720" w:hanging="360"/>
      </w:pPr>
      <w:rPr>
        <w:rFonts w:hint="default"/>
        <w:b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3160D0"/>
    <w:multiLevelType w:val="multilevel"/>
    <w:tmpl w:val="90023626"/>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23D087E"/>
    <w:multiLevelType w:val="hybridMultilevel"/>
    <w:tmpl w:val="092C3DC0"/>
    <w:lvl w:ilvl="0" w:tplc="024ED676">
      <w:start w:val="2"/>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405A53"/>
    <w:multiLevelType w:val="multilevel"/>
    <w:tmpl w:val="0BECBB1C"/>
    <w:lvl w:ilvl="0">
      <w:start w:val="4"/>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FE5F73"/>
    <w:multiLevelType w:val="hybridMultilevel"/>
    <w:tmpl w:val="0D527FE8"/>
    <w:lvl w:ilvl="0" w:tplc="2376C65A">
      <w:start w:val="1"/>
      <w:numFmt w:val="decimal"/>
      <w:lvlText w:val="%1.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77640E"/>
    <w:multiLevelType w:val="multilevel"/>
    <w:tmpl w:val="84DA46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29312B7"/>
    <w:multiLevelType w:val="hybridMultilevel"/>
    <w:tmpl w:val="39B8D2A2"/>
    <w:lvl w:ilvl="0" w:tplc="2376C65A">
      <w:start w:val="1"/>
      <w:numFmt w:val="decimal"/>
      <w:lvlText w:val="%1.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7AE0852"/>
    <w:multiLevelType w:val="multilevel"/>
    <w:tmpl w:val="A0BA9C3A"/>
    <w:lvl w:ilvl="0">
      <w:start w:val="2"/>
      <w:numFmt w:val="decimal"/>
      <w:lvlText w:val="%1."/>
      <w:lvlJc w:val="left"/>
      <w:pPr>
        <w:ind w:left="360" w:hanging="360"/>
      </w:pPr>
      <w:rPr>
        <w:rFonts w:eastAsia="Calibri" w:hint="default"/>
      </w:rPr>
    </w:lvl>
    <w:lvl w:ilvl="1">
      <w:start w:val="7"/>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1" w15:restartNumberingAfterBreak="0">
    <w:nsid w:val="5F3A1151"/>
    <w:multiLevelType w:val="hybridMultilevel"/>
    <w:tmpl w:val="0AEC3DAC"/>
    <w:lvl w:ilvl="0" w:tplc="2376C65A">
      <w:start w:val="1"/>
      <w:numFmt w:val="decimal"/>
      <w:lvlText w:val="%1.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10218B"/>
    <w:multiLevelType w:val="multilevel"/>
    <w:tmpl w:val="066A902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253EAB"/>
    <w:multiLevelType w:val="multilevel"/>
    <w:tmpl w:val="B2D4FBB8"/>
    <w:lvl w:ilvl="0">
      <w:start w:val="2"/>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4" w15:restartNumberingAfterBreak="0">
    <w:nsid w:val="76C36F38"/>
    <w:multiLevelType w:val="multilevel"/>
    <w:tmpl w:val="98906B22"/>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7FD01A0"/>
    <w:multiLevelType w:val="multilevel"/>
    <w:tmpl w:val="F10C005A"/>
    <w:lvl w:ilvl="0">
      <w:start w:val="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7BEC5231"/>
    <w:multiLevelType w:val="multilevel"/>
    <w:tmpl w:val="EE7478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A76635"/>
    <w:multiLevelType w:val="hybridMultilevel"/>
    <w:tmpl w:val="881E85D0"/>
    <w:lvl w:ilvl="0" w:tplc="5704910C">
      <w:start w:val="8"/>
      <w:numFmt w:val="decimal"/>
      <w:lvlText w:val="%1.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DC94B0B"/>
    <w:multiLevelType w:val="multilevel"/>
    <w:tmpl w:val="BDD87CCC"/>
    <w:lvl w:ilvl="0">
      <w:start w:val="3"/>
      <w:numFmt w:val="decimal"/>
      <w:lvlText w:val="%1."/>
      <w:lvlJc w:val="left"/>
      <w:pPr>
        <w:ind w:left="360" w:hanging="360"/>
      </w:pPr>
      <w:rPr>
        <w:rFonts w:hint="default"/>
      </w:rPr>
    </w:lvl>
    <w:lvl w:ilvl="1">
      <w:start w:val="1"/>
      <w:numFmt w:val="decimal"/>
      <w:lvlText w:val="%1.%2."/>
      <w:lvlJc w:val="left"/>
      <w:pPr>
        <w:ind w:left="6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28"/>
  </w:num>
  <w:num w:numId="3">
    <w:abstractNumId w:val="16"/>
  </w:num>
  <w:num w:numId="4">
    <w:abstractNumId w:val="14"/>
  </w:num>
  <w:num w:numId="5">
    <w:abstractNumId w:val="7"/>
  </w:num>
  <w:num w:numId="6">
    <w:abstractNumId w:val="26"/>
  </w:num>
  <w:num w:numId="7">
    <w:abstractNumId w:val="23"/>
  </w:num>
  <w:num w:numId="8">
    <w:abstractNumId w:val="22"/>
  </w:num>
  <w:num w:numId="9">
    <w:abstractNumId w:val="20"/>
  </w:num>
  <w:num w:numId="10">
    <w:abstractNumId w:val="9"/>
  </w:num>
  <w:num w:numId="11">
    <w:abstractNumId w:val="25"/>
  </w:num>
  <w:num w:numId="12">
    <w:abstractNumId w:val="5"/>
  </w:num>
  <w:num w:numId="13">
    <w:abstractNumId w:val="15"/>
  </w:num>
  <w:num w:numId="14">
    <w:abstractNumId w:val="2"/>
  </w:num>
  <w:num w:numId="15">
    <w:abstractNumId w:val="18"/>
  </w:num>
  <w:num w:numId="16">
    <w:abstractNumId w:val="3"/>
  </w:num>
  <w:num w:numId="17">
    <w:abstractNumId w:val="1"/>
  </w:num>
  <w:num w:numId="18">
    <w:abstractNumId w:val="6"/>
  </w:num>
  <w:num w:numId="19">
    <w:abstractNumId w:val="0"/>
  </w:num>
  <w:num w:numId="20">
    <w:abstractNumId w:val="12"/>
  </w:num>
  <w:num w:numId="21">
    <w:abstractNumId w:val="17"/>
  </w:num>
  <w:num w:numId="22">
    <w:abstractNumId w:val="27"/>
  </w:num>
  <w:num w:numId="23">
    <w:abstractNumId w:val="11"/>
  </w:num>
  <w:num w:numId="24">
    <w:abstractNumId w:val="4"/>
  </w:num>
  <w:num w:numId="25">
    <w:abstractNumId w:val="10"/>
  </w:num>
  <w:num w:numId="26">
    <w:abstractNumId w:val="21"/>
  </w:num>
  <w:num w:numId="27">
    <w:abstractNumId w:val="13"/>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51"/>
    <w:rsid w:val="000C55E5"/>
    <w:rsid w:val="000C66B0"/>
    <w:rsid w:val="000F7505"/>
    <w:rsid w:val="00120F4E"/>
    <w:rsid w:val="00212AAB"/>
    <w:rsid w:val="00263591"/>
    <w:rsid w:val="00330661"/>
    <w:rsid w:val="00425158"/>
    <w:rsid w:val="00460A8F"/>
    <w:rsid w:val="00470508"/>
    <w:rsid w:val="0049549D"/>
    <w:rsid w:val="004B6690"/>
    <w:rsid w:val="004F5E14"/>
    <w:rsid w:val="00532051"/>
    <w:rsid w:val="005D5446"/>
    <w:rsid w:val="00606F6F"/>
    <w:rsid w:val="006118FF"/>
    <w:rsid w:val="00657DDD"/>
    <w:rsid w:val="00702A1F"/>
    <w:rsid w:val="007341B1"/>
    <w:rsid w:val="008402EF"/>
    <w:rsid w:val="00892716"/>
    <w:rsid w:val="00964775"/>
    <w:rsid w:val="009E408D"/>
    <w:rsid w:val="00A22772"/>
    <w:rsid w:val="00A37F30"/>
    <w:rsid w:val="00BD238D"/>
    <w:rsid w:val="00C25918"/>
    <w:rsid w:val="00C41BAF"/>
    <w:rsid w:val="00C55D21"/>
    <w:rsid w:val="00C616F3"/>
    <w:rsid w:val="00CB225D"/>
    <w:rsid w:val="00CB2CCC"/>
    <w:rsid w:val="00DB4E2F"/>
    <w:rsid w:val="00E4755D"/>
    <w:rsid w:val="00E53ABF"/>
    <w:rsid w:val="00EC237F"/>
    <w:rsid w:val="00F77522"/>
    <w:rsid w:val="00FA3A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A7A62-2418-442B-AEB4-74BB90E3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0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2051"/>
  </w:style>
  <w:style w:type="paragraph" w:styleId="Footer">
    <w:name w:val="footer"/>
    <w:basedOn w:val="Normal"/>
    <w:link w:val="FooterChar"/>
    <w:uiPriority w:val="99"/>
    <w:unhideWhenUsed/>
    <w:rsid w:val="005320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2051"/>
  </w:style>
  <w:style w:type="paragraph" w:styleId="BalloonText">
    <w:name w:val="Balloon Text"/>
    <w:basedOn w:val="Normal"/>
    <w:link w:val="BalloonTextChar"/>
    <w:uiPriority w:val="99"/>
    <w:semiHidden/>
    <w:unhideWhenUsed/>
    <w:rsid w:val="00611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FF"/>
    <w:rPr>
      <w:rFonts w:ascii="Segoe UI" w:hAnsi="Segoe UI" w:cs="Segoe UI"/>
      <w:sz w:val="18"/>
      <w:szCs w:val="18"/>
    </w:rPr>
  </w:style>
  <w:style w:type="paragraph" w:styleId="ListParagraph">
    <w:name w:val="List Paragraph"/>
    <w:basedOn w:val="Normal"/>
    <w:uiPriority w:val="34"/>
    <w:qFormat/>
    <w:rsid w:val="00611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roatian-literature.h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AZJMDCZ6QSYZ-12-6216</_dlc_DocId>
    <_dlc_DocIdUrl xmlns="a494813a-d0d8-4dad-94cb-0d196f36ba15">
      <Url>https://ekoordinacije.vlada.hr/sjednice-drustvo/_layouts/15/DocIdRedir.aspx?ID=AZJMDCZ6QSYZ-12-6216</Url>
      <Description>AZJMDCZ6QSYZ-12-6216</Description>
    </_dlc_DocIdUrl>
  </documentManagement>
</p:properties>
</file>

<file path=customXml/itemProps1.xml><?xml version="1.0" encoding="utf-8"?>
<ds:datastoreItem xmlns:ds="http://schemas.openxmlformats.org/officeDocument/2006/customXml" ds:itemID="{02CDD01E-E672-4BE2-BF3D-EFF2CE4A8CF3}"/>
</file>

<file path=customXml/itemProps2.xml><?xml version="1.0" encoding="utf-8"?>
<ds:datastoreItem xmlns:ds="http://schemas.openxmlformats.org/officeDocument/2006/customXml" ds:itemID="{00FBDAEC-96EA-4084-BC4E-077C1C5DB3D2}"/>
</file>

<file path=customXml/itemProps3.xml><?xml version="1.0" encoding="utf-8"?>
<ds:datastoreItem xmlns:ds="http://schemas.openxmlformats.org/officeDocument/2006/customXml" ds:itemID="{882FFC14-6EE4-4E1A-993D-7348866C916D}"/>
</file>

<file path=customXml/itemProps4.xml><?xml version="1.0" encoding="utf-8"?>
<ds:datastoreItem xmlns:ds="http://schemas.openxmlformats.org/officeDocument/2006/customXml" ds:itemID="{85A1424A-12FC-40E0-9F34-53BB150C95B1}"/>
</file>

<file path=docProps/app.xml><?xml version="1.0" encoding="utf-8"?>
<Properties xmlns="http://schemas.openxmlformats.org/officeDocument/2006/extended-properties" xmlns:vt="http://schemas.openxmlformats.org/officeDocument/2006/docPropsVTypes">
  <Template>Normal.dotm</Template>
  <TotalTime>1</TotalTime>
  <Pages>13</Pages>
  <Words>4330</Words>
  <Characters>24685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Mostarčić</dc:creator>
  <cp:keywords/>
  <dc:description/>
  <cp:lastModifiedBy>Martina Krajačić</cp:lastModifiedBy>
  <cp:revision>2</cp:revision>
  <cp:lastPrinted>2022-03-29T12:10:00Z</cp:lastPrinted>
  <dcterms:created xsi:type="dcterms:W3CDTF">2022-04-08T09:18:00Z</dcterms:created>
  <dcterms:modified xsi:type="dcterms:W3CDTF">2022-04-08T09:18:00Z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b0504ce4-4995-4baf-baa4-4b905ae06199</vt:lpwstr>
  </property>
</Properties>
</file>